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C40" w:rsidRPr="00307043" w:rsidRDefault="00FF250A" w:rsidP="00FF250A">
      <w:pPr>
        <w:jc w:val="center"/>
        <w:rPr>
          <w:rFonts w:asciiTheme="majorHAnsi" w:hAnsiTheme="majorHAnsi" w:cstheme="minorHAnsi"/>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Contextual"/>
          <w14:numForm w14:val="oldStyle"/>
        </w:rPr>
      </w:pPr>
      <w:r w:rsidRPr="00307043">
        <w:rPr>
          <w:rFonts w:asciiTheme="majorHAnsi" w:hAnsiTheme="majorHAnsi" w:cstheme="minorHAnsi"/>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Contextual"/>
          <w14:numForm w14:val="oldStyle"/>
        </w:rPr>
        <w:t>AP English Literature</w:t>
      </w:r>
      <w:r w:rsidR="0032017D" w:rsidRPr="00307043">
        <w:rPr>
          <w:rFonts w:asciiTheme="majorHAnsi" w:hAnsiTheme="majorHAnsi" w:cstheme="minorHAnsi"/>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Contextual"/>
          <w14:numForm w14:val="oldStyle"/>
        </w:rPr>
        <w:t xml:space="preserve"> Summer Assignment:</w:t>
      </w:r>
      <w:r w:rsidR="00A13522" w:rsidRPr="00307043">
        <w:rPr>
          <w:rFonts w:asciiTheme="majorHAnsi" w:hAnsiTheme="majorHAnsi" w:cstheme="minorHAnsi"/>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Contextual"/>
          <w14:numForm w14:val="oldStyle"/>
        </w:rPr>
        <w:t xml:space="preserve"> </w:t>
      </w:r>
      <w:r w:rsidRPr="00307043">
        <w:rPr>
          <w:rFonts w:asciiTheme="majorHAnsi" w:hAnsiTheme="majorHAnsi" w:cstheme="minorHAnsi"/>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Contextual"/>
          <w14:numForm w14:val="oldStyle"/>
        </w:rPr>
        <w:t>Biblical Allusion</w:t>
      </w:r>
    </w:p>
    <w:p w:rsidR="00FF250A" w:rsidRPr="00307043" w:rsidRDefault="00FF250A" w:rsidP="00FF250A">
      <w:pPr>
        <w:jc w:val="center"/>
        <w:rPr>
          <w:rFonts w:cstheme="minorHAnsi"/>
          <w:szCs w:val="24"/>
          <w14:ligatures w14:val="standardContextual"/>
          <w14:numForm w14:val="oldStyle"/>
        </w:rPr>
      </w:pPr>
    </w:p>
    <w:p w:rsidR="00A13522" w:rsidRPr="00307043" w:rsidRDefault="00A13522" w:rsidP="000D6F42">
      <w:pPr>
        <w:rPr>
          <w:rFonts w:cstheme="minorHAnsi"/>
          <w:sz w:val="26"/>
          <w:szCs w:val="26"/>
          <w14:ligatures w14:val="standardContextual"/>
          <w14:numForm w14:val="oldStyle"/>
        </w:rPr>
        <w:sectPr w:rsidR="00A13522" w:rsidRPr="00307043" w:rsidSect="00A13522">
          <w:type w:val="continuous"/>
          <w:pgSz w:w="12240" w:h="15840"/>
          <w:pgMar w:top="720" w:right="1440" w:bottom="1080" w:left="1440" w:header="720" w:footer="720" w:gutter="0"/>
          <w:cols w:space="720"/>
          <w:docGrid w:linePitch="360"/>
        </w:sectPr>
      </w:pPr>
    </w:p>
    <w:p w:rsidR="00A13522" w:rsidRPr="00307043" w:rsidRDefault="009971F5" w:rsidP="000D6F42">
      <w:pPr>
        <w:rPr>
          <w:rFonts w:cstheme="minorHAnsi"/>
          <w:sz w:val="20"/>
          <w14:ligatures w14:val="standardContextual"/>
          <w14:numForm w14:val="oldStyle"/>
        </w:rPr>
      </w:pPr>
      <w:r w:rsidRPr="00307043">
        <w:rPr>
          <w:rFonts w:cstheme="minorHAnsi"/>
          <w:sz w:val="20"/>
          <w14:ligatures w14:val="standardContextual"/>
          <w14:numForm w14:val="oldStyle"/>
        </w:rPr>
        <w:t xml:space="preserve">Below is a list of terms, phrases, and </w:t>
      </w:r>
      <w:r w:rsidR="00233C40" w:rsidRPr="00307043">
        <w:rPr>
          <w:rFonts w:cstheme="minorHAnsi"/>
          <w:sz w:val="20"/>
          <w14:ligatures w14:val="standardContextual"/>
          <w14:numForm w14:val="oldStyle"/>
        </w:rPr>
        <w:t>people</w:t>
      </w:r>
      <w:r w:rsidR="0019336A" w:rsidRPr="00307043">
        <w:rPr>
          <w:rFonts w:cstheme="minorHAnsi"/>
          <w:sz w:val="20"/>
          <w14:ligatures w14:val="standardContextual"/>
          <w14:numForm w14:val="oldStyle"/>
        </w:rPr>
        <w:t xml:space="preserve"> </w:t>
      </w:r>
      <w:r w:rsidR="00233C40" w:rsidRPr="00307043">
        <w:rPr>
          <w:rFonts w:cstheme="minorHAnsi"/>
          <w:sz w:val="20"/>
          <w14:ligatures w14:val="standardContextual"/>
          <w14:numForm w14:val="oldStyle"/>
        </w:rPr>
        <w:t xml:space="preserve">frequently alluded to by </w:t>
      </w:r>
      <w:r w:rsidR="00953322" w:rsidRPr="00307043">
        <w:rPr>
          <w:rFonts w:cstheme="minorHAnsi"/>
          <w:sz w:val="20"/>
          <w14:ligatures w14:val="standardContextual"/>
          <w14:numForm w14:val="oldStyle"/>
        </w:rPr>
        <w:t>writers</w:t>
      </w:r>
      <w:r w:rsidRPr="00307043">
        <w:rPr>
          <w:rFonts w:cstheme="minorHAnsi"/>
          <w:sz w:val="20"/>
          <w14:ligatures w14:val="standardContextual"/>
          <w14:numForm w14:val="oldStyle"/>
        </w:rPr>
        <w:t>. F</w:t>
      </w:r>
      <w:r w:rsidR="00233C40" w:rsidRPr="00307043">
        <w:rPr>
          <w:rFonts w:cstheme="minorHAnsi"/>
          <w:sz w:val="20"/>
          <w14:ligatures w14:val="standardContextual"/>
          <w14:numForm w14:val="oldStyle"/>
        </w:rPr>
        <w:t>or each</w:t>
      </w:r>
      <w:r w:rsidRPr="00307043">
        <w:rPr>
          <w:rFonts w:cstheme="minorHAnsi"/>
          <w:sz w:val="20"/>
          <w14:ligatures w14:val="standardContextual"/>
          <w14:numForm w14:val="oldStyle"/>
        </w:rPr>
        <w:t xml:space="preserve"> one</w:t>
      </w:r>
      <w:r w:rsidR="00233C40" w:rsidRPr="00307043">
        <w:rPr>
          <w:rFonts w:cstheme="minorHAnsi"/>
          <w:sz w:val="20"/>
          <w14:ligatures w14:val="standardContextual"/>
          <w14:numForm w14:val="oldStyle"/>
        </w:rPr>
        <w:t>:</w:t>
      </w:r>
      <w:r w:rsidR="0032017D" w:rsidRPr="00307043">
        <w:rPr>
          <w:rFonts w:cstheme="minorHAnsi"/>
          <w:sz w:val="20"/>
          <w14:ligatures w14:val="standardContextual"/>
          <w14:numForm w14:val="oldStyle"/>
        </w:rPr>
        <w:t xml:space="preserve"> </w:t>
      </w:r>
    </w:p>
    <w:p w:rsidR="00A13522" w:rsidRPr="00307043" w:rsidRDefault="000D6F42" w:rsidP="00A13522">
      <w:pPr>
        <w:pStyle w:val="ListParagraph"/>
        <w:numPr>
          <w:ilvl w:val="0"/>
          <w:numId w:val="9"/>
        </w:numPr>
        <w:ind w:left="360"/>
        <w:contextualSpacing w:val="0"/>
        <w:rPr>
          <w:rFonts w:cstheme="minorHAnsi"/>
          <w:sz w:val="20"/>
          <w14:ligatures w14:val="standardContextual"/>
          <w14:numForm w14:val="oldStyle"/>
        </w:rPr>
      </w:pPr>
      <w:r w:rsidRPr="00307043">
        <w:rPr>
          <w:rFonts w:cstheme="minorHAnsi"/>
          <w:sz w:val="20"/>
          <w14:ligatures w14:val="standardContextual"/>
          <w14:numForm w14:val="oldStyle"/>
        </w:rPr>
        <w:t>g</w:t>
      </w:r>
      <w:r w:rsidR="00953322" w:rsidRPr="00307043">
        <w:rPr>
          <w:rFonts w:cstheme="minorHAnsi"/>
          <w:sz w:val="20"/>
          <w14:ligatures w14:val="standardContextual"/>
          <w14:numForm w14:val="oldStyle"/>
        </w:rPr>
        <w:t xml:space="preserve">ive a standard biblical reference; include </w:t>
      </w:r>
      <w:r w:rsidR="00423F20" w:rsidRPr="00307043">
        <w:rPr>
          <w:rFonts w:cstheme="minorHAnsi"/>
          <w:sz w:val="20"/>
          <w14:ligatures w14:val="standardContextual"/>
          <w14:numForm w14:val="oldStyle"/>
        </w:rPr>
        <w:t xml:space="preserve">the </w:t>
      </w:r>
      <w:r w:rsidR="00233C40" w:rsidRPr="00307043">
        <w:rPr>
          <w:rFonts w:cstheme="minorHAnsi"/>
          <w:sz w:val="20"/>
          <w14:ligatures w14:val="standardContextual"/>
          <w14:numForm w14:val="oldStyle"/>
        </w:rPr>
        <w:t>book</w:t>
      </w:r>
      <w:r w:rsidR="0032017D" w:rsidRPr="00307043">
        <w:rPr>
          <w:rFonts w:cstheme="minorHAnsi"/>
          <w:sz w:val="20"/>
          <w14:ligatures w14:val="standardContextual"/>
          <w14:numForm w14:val="oldStyle"/>
        </w:rPr>
        <w:t>, the chapter</w:t>
      </w:r>
      <w:r w:rsidR="00423F20" w:rsidRPr="00307043">
        <w:rPr>
          <w:rFonts w:cstheme="minorHAnsi"/>
          <w:sz w:val="20"/>
          <w14:ligatures w14:val="standardContextual"/>
          <w14:numForm w14:val="oldStyle"/>
        </w:rPr>
        <w:t>,</w:t>
      </w:r>
      <w:r w:rsidR="0032017D" w:rsidRPr="00307043">
        <w:rPr>
          <w:rFonts w:cstheme="minorHAnsi"/>
          <w:sz w:val="20"/>
          <w14:ligatures w14:val="standardContextual"/>
          <w14:numForm w14:val="oldStyle"/>
        </w:rPr>
        <w:t xml:space="preserve"> and verse</w:t>
      </w:r>
      <w:r w:rsidR="00423F20" w:rsidRPr="00307043">
        <w:rPr>
          <w:rFonts w:cstheme="minorHAnsi"/>
          <w:sz w:val="20"/>
          <w14:ligatures w14:val="standardContextual"/>
          <w14:numForm w14:val="oldStyle"/>
        </w:rPr>
        <w:t>(s)</w:t>
      </w:r>
      <w:r w:rsidR="0032017D" w:rsidRPr="00307043">
        <w:rPr>
          <w:rFonts w:cstheme="minorHAnsi"/>
          <w:sz w:val="20"/>
          <w14:ligatures w14:val="standardContextual"/>
          <w14:numForm w14:val="oldStyle"/>
        </w:rPr>
        <w:t xml:space="preserve">, </w:t>
      </w:r>
    </w:p>
    <w:p w:rsidR="00A13522" w:rsidRPr="00307043" w:rsidRDefault="000D6F42" w:rsidP="00A13522">
      <w:pPr>
        <w:pStyle w:val="ListParagraph"/>
        <w:numPr>
          <w:ilvl w:val="0"/>
          <w:numId w:val="9"/>
        </w:numPr>
        <w:ind w:left="360"/>
        <w:contextualSpacing w:val="0"/>
        <w:rPr>
          <w:rFonts w:cstheme="minorHAnsi"/>
          <w:sz w:val="20"/>
          <w14:ligatures w14:val="standardContextual"/>
          <w14:numForm w14:val="oldStyle"/>
        </w:rPr>
      </w:pPr>
      <w:r w:rsidRPr="00307043">
        <w:rPr>
          <w:rFonts w:cstheme="minorHAnsi"/>
          <w:sz w:val="20"/>
          <w14:ligatures w14:val="standardContextual"/>
          <w14:numForm w14:val="oldStyle"/>
        </w:rPr>
        <w:t>g</w:t>
      </w:r>
      <w:r w:rsidR="00953322" w:rsidRPr="00307043">
        <w:rPr>
          <w:rFonts w:cstheme="minorHAnsi"/>
          <w:sz w:val="20"/>
          <w14:ligatures w14:val="standardContextual"/>
          <w14:numForm w14:val="oldStyle"/>
        </w:rPr>
        <w:t>ive a</w:t>
      </w:r>
      <w:r w:rsidR="00233C40" w:rsidRPr="00307043">
        <w:rPr>
          <w:rFonts w:cstheme="minorHAnsi"/>
          <w:sz w:val="20"/>
          <w14:ligatures w14:val="standardContextual"/>
          <w14:numForm w14:val="oldStyle"/>
        </w:rPr>
        <w:t xml:space="preserve"> </w:t>
      </w:r>
      <w:r w:rsidR="0047637E" w:rsidRPr="00307043">
        <w:rPr>
          <w:rFonts w:cstheme="minorHAnsi"/>
          <w:sz w:val="20"/>
          <w14:ligatures w14:val="standardContextual"/>
          <w14:numForm w14:val="oldStyle"/>
        </w:rPr>
        <w:t xml:space="preserve">brief explanation </w:t>
      </w:r>
      <w:r w:rsidR="00953322" w:rsidRPr="00307043">
        <w:rPr>
          <w:rFonts w:cstheme="minorHAnsi"/>
          <w:sz w:val="20"/>
          <w14:ligatures w14:val="standardContextual"/>
          <w14:numForm w14:val="oldStyle"/>
        </w:rPr>
        <w:t xml:space="preserve">of the </w:t>
      </w:r>
      <w:r w:rsidR="00233C40" w:rsidRPr="00307043">
        <w:rPr>
          <w:rFonts w:cstheme="minorHAnsi"/>
          <w:sz w:val="20"/>
          <w14:ligatures w14:val="standardContextual"/>
          <w14:numForm w14:val="oldStyle"/>
        </w:rPr>
        <w:t>allusion</w:t>
      </w:r>
      <w:r w:rsidR="0032017D" w:rsidRPr="00307043">
        <w:rPr>
          <w:rFonts w:cstheme="minorHAnsi"/>
          <w:sz w:val="20"/>
          <w14:ligatures w14:val="standardContextual"/>
          <w14:numForm w14:val="oldStyle"/>
        </w:rPr>
        <w:t xml:space="preserve">, </w:t>
      </w:r>
    </w:p>
    <w:p w:rsidR="00A13522" w:rsidRPr="00307043" w:rsidRDefault="0032017D" w:rsidP="00A13522">
      <w:pPr>
        <w:pStyle w:val="ListParagraph"/>
        <w:numPr>
          <w:ilvl w:val="0"/>
          <w:numId w:val="9"/>
        </w:numPr>
        <w:ind w:left="360"/>
        <w:contextualSpacing w:val="0"/>
        <w:rPr>
          <w:rFonts w:cstheme="minorHAnsi"/>
          <w:sz w:val="20"/>
          <w14:ligatures w14:val="standardContextual"/>
          <w14:numForm w14:val="oldStyle"/>
        </w:rPr>
      </w:pPr>
      <w:r w:rsidRPr="00307043">
        <w:rPr>
          <w:rFonts w:cstheme="minorHAnsi"/>
          <w:sz w:val="20"/>
          <w14:ligatures w14:val="standardContextual"/>
          <w14:numForm w14:val="oldStyle"/>
        </w:rPr>
        <w:t>f</w:t>
      </w:r>
      <w:r w:rsidR="0047637E" w:rsidRPr="00307043">
        <w:rPr>
          <w:rFonts w:cstheme="minorHAnsi"/>
          <w:sz w:val="20"/>
          <w14:ligatures w14:val="standardContextual"/>
          <w14:numForm w14:val="oldStyle"/>
        </w:rPr>
        <w:t xml:space="preserve">ind </w:t>
      </w:r>
      <w:r w:rsidR="00953322" w:rsidRPr="00307043">
        <w:rPr>
          <w:rFonts w:cstheme="minorHAnsi"/>
          <w:sz w:val="20"/>
          <w14:ligatures w14:val="standardContextual"/>
          <w14:numForm w14:val="oldStyle"/>
        </w:rPr>
        <w:t xml:space="preserve">a use of the </w:t>
      </w:r>
      <w:r w:rsidR="0047637E" w:rsidRPr="00307043">
        <w:rPr>
          <w:rFonts w:cstheme="minorHAnsi"/>
          <w:sz w:val="20"/>
          <w14:ligatures w14:val="standardContextual"/>
          <w14:numForm w14:val="oldStyle"/>
        </w:rPr>
        <w:t>allusion other than in the Bible</w:t>
      </w:r>
      <w:r w:rsidR="000D6F42" w:rsidRPr="00307043">
        <w:rPr>
          <w:rFonts w:cstheme="minorHAnsi"/>
          <w:sz w:val="20"/>
          <w14:ligatures w14:val="standardContextual"/>
          <w14:numForm w14:val="oldStyle"/>
        </w:rPr>
        <w:t xml:space="preserve">, and </w:t>
      </w:r>
    </w:p>
    <w:p w:rsidR="0047637E" w:rsidRPr="00307043" w:rsidRDefault="000D6F42" w:rsidP="00A13522">
      <w:pPr>
        <w:pStyle w:val="ListParagraph"/>
        <w:numPr>
          <w:ilvl w:val="0"/>
          <w:numId w:val="9"/>
        </w:numPr>
        <w:ind w:left="360"/>
        <w:contextualSpacing w:val="0"/>
        <w:rPr>
          <w:rFonts w:cstheme="minorHAnsi"/>
          <w:sz w:val="20"/>
          <w14:ligatures w14:val="standardContextual"/>
          <w14:numForm w14:val="oldStyle"/>
        </w:rPr>
      </w:pPr>
      <w:r w:rsidRPr="00307043">
        <w:rPr>
          <w:rFonts w:cstheme="minorHAnsi"/>
          <w:sz w:val="20"/>
          <w14:ligatures w14:val="standardContextual"/>
          <w14:numForm w14:val="oldStyle"/>
        </w:rPr>
        <w:t>e</w:t>
      </w:r>
      <w:r w:rsidR="00DD3114" w:rsidRPr="00307043">
        <w:rPr>
          <w:rFonts w:cstheme="minorHAnsi"/>
          <w:sz w:val="20"/>
          <w14:ligatures w14:val="standardContextual"/>
          <w14:numForm w14:val="oldStyle"/>
        </w:rPr>
        <w:t>xplain how the biblical quotation and the allusion relate.</w:t>
      </w:r>
      <w:bookmarkStart w:id="0" w:name="_GoBack"/>
      <w:bookmarkEnd w:id="0"/>
    </w:p>
    <w:p w:rsidR="0047637E" w:rsidRPr="00307043" w:rsidRDefault="0047637E" w:rsidP="00A13522">
      <w:pPr>
        <w:spacing w:before="120" w:after="60"/>
        <w:ind w:left="720"/>
        <w:rPr>
          <w:rFonts w:cstheme="minorHAnsi"/>
          <w:sz w:val="20"/>
          <w14:ligatures w14:val="standardContextual"/>
          <w14:numForm w14:val="oldStyle"/>
        </w:rPr>
      </w:pPr>
      <w:r w:rsidRPr="00307043">
        <w:rPr>
          <w:rFonts w:cstheme="minorHAnsi"/>
          <w:b/>
          <w:sz w:val="20"/>
          <w14:ligatures w14:val="standardContextual"/>
          <w14:numForm w14:val="oldStyle"/>
        </w:rPr>
        <w:t>Ex.</w:t>
      </w:r>
      <w:r w:rsidRPr="00307043">
        <w:rPr>
          <w:rFonts w:cstheme="minorHAnsi"/>
          <w:sz w:val="20"/>
          <w14:ligatures w14:val="standardContextual"/>
          <w14:numForm w14:val="oldStyle"/>
        </w:rPr>
        <w:t xml:space="preserve"> Am I my brother</w:t>
      </w:r>
      <w:r w:rsidR="00BE154C" w:rsidRPr="00307043">
        <w:rPr>
          <w:rFonts w:cstheme="minorHAnsi"/>
          <w:sz w:val="20"/>
          <w14:ligatures w14:val="standardContextual"/>
          <w14:numForm w14:val="oldStyle"/>
        </w:rPr>
        <w:t>’</w:t>
      </w:r>
      <w:r w:rsidRPr="00307043">
        <w:rPr>
          <w:rFonts w:cstheme="minorHAnsi"/>
          <w:sz w:val="20"/>
          <w14:ligatures w14:val="standardContextual"/>
          <w14:numForm w14:val="oldStyle"/>
        </w:rPr>
        <w:t>s keeper?</w:t>
      </w:r>
    </w:p>
    <w:p w:rsidR="0047637E" w:rsidRPr="00307043" w:rsidRDefault="0047637E" w:rsidP="00A13522">
      <w:pPr>
        <w:rPr>
          <w:rFonts w:asciiTheme="majorHAnsi" w:hAnsiTheme="majorHAnsi" w:cstheme="minorHAnsi"/>
          <w:color w:val="00133A"/>
          <w:sz w:val="20"/>
          <w14:ligatures w14:val="standardContextual"/>
          <w14:numForm w14:val="oldStyle"/>
        </w:rPr>
      </w:pPr>
      <w:r w:rsidRPr="00307043">
        <w:rPr>
          <w:rFonts w:asciiTheme="majorHAnsi" w:hAnsiTheme="majorHAnsi" w:cstheme="minorHAnsi"/>
          <w:b/>
          <w:i/>
          <w:color w:val="00133A"/>
          <w:sz w:val="20"/>
          <w14:ligatures w14:val="standardContextual"/>
          <w14:numForm w14:val="oldStyle"/>
        </w:rPr>
        <w:t>Meaning</w:t>
      </w:r>
      <w:r w:rsidRPr="00307043">
        <w:rPr>
          <w:rFonts w:asciiTheme="majorHAnsi" w:hAnsiTheme="majorHAnsi" w:cstheme="minorHAnsi"/>
          <w:b/>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 xml:space="preserve"> </w:t>
      </w:r>
      <w:r w:rsidR="00BE154C" w:rsidRPr="00307043">
        <w:rPr>
          <w:rFonts w:asciiTheme="majorHAnsi" w:hAnsiTheme="majorHAnsi" w:cstheme="minorHAnsi"/>
          <w:color w:val="00133A"/>
          <w:sz w:val="20"/>
          <w14:ligatures w14:val="standardContextual"/>
          <w14:numForm w14:val="oldStyle"/>
        </w:rPr>
        <w:t>I</w:t>
      </w:r>
      <w:r w:rsidR="00677BC3" w:rsidRPr="00307043">
        <w:rPr>
          <w:rFonts w:asciiTheme="majorHAnsi" w:hAnsiTheme="majorHAnsi" w:cstheme="minorHAnsi"/>
          <w:color w:val="00133A"/>
          <w:sz w:val="20"/>
          <w14:ligatures w14:val="standardContextual"/>
          <w14:numForm w14:val="oldStyle"/>
        </w:rPr>
        <w:t>n Gene</w:t>
      </w:r>
      <w:r w:rsidR="00FF250A" w:rsidRPr="00307043">
        <w:rPr>
          <w:rFonts w:asciiTheme="majorHAnsi" w:hAnsiTheme="majorHAnsi" w:cstheme="minorHAnsi"/>
          <w:color w:val="00133A"/>
          <w:sz w:val="20"/>
          <w14:ligatures w14:val="standardContextual"/>
          <w14:numForm w14:val="oldStyle"/>
        </w:rPr>
        <w:t>s</w:t>
      </w:r>
      <w:r w:rsidR="00677BC3" w:rsidRPr="00307043">
        <w:rPr>
          <w:rFonts w:asciiTheme="majorHAnsi" w:hAnsiTheme="majorHAnsi" w:cstheme="minorHAnsi"/>
          <w:color w:val="00133A"/>
          <w:sz w:val="20"/>
          <w14:ligatures w14:val="standardContextual"/>
          <w14:numForm w14:val="oldStyle"/>
        </w:rPr>
        <w:t xml:space="preserve">is 4: 9 </w:t>
      </w:r>
      <w:r w:rsidRPr="00307043">
        <w:rPr>
          <w:rFonts w:asciiTheme="majorHAnsi" w:hAnsiTheme="majorHAnsi" w:cstheme="minorHAnsi"/>
          <w:color w:val="00133A"/>
          <w:sz w:val="20"/>
          <w14:ligatures w14:val="standardContextual"/>
          <w14:numForm w14:val="oldStyle"/>
        </w:rPr>
        <w:t>God asks Cain</w:t>
      </w:r>
      <w:r w:rsidR="00BE154C" w:rsidRPr="00307043">
        <w:rPr>
          <w:rFonts w:asciiTheme="majorHAnsi" w:hAnsiTheme="majorHAnsi" w:cstheme="minorHAnsi"/>
          <w:color w:val="00133A"/>
          <w:sz w:val="20"/>
          <w14:ligatures w14:val="standardContextual"/>
          <w14:numForm w14:val="oldStyle"/>
        </w:rPr>
        <w:t>, a son of Adam and Eve,</w:t>
      </w:r>
      <w:r w:rsidRPr="00307043">
        <w:rPr>
          <w:rFonts w:asciiTheme="majorHAnsi" w:hAnsiTheme="majorHAnsi" w:cstheme="minorHAnsi"/>
          <w:color w:val="00133A"/>
          <w:sz w:val="20"/>
          <w14:ligatures w14:val="standardContextual"/>
          <w14:numForm w14:val="oldStyle"/>
        </w:rPr>
        <w:t xml:space="preserve"> where his brother is. </w:t>
      </w:r>
      <w:r w:rsidR="00BE154C" w:rsidRPr="00307043">
        <w:rPr>
          <w:rFonts w:asciiTheme="majorHAnsi" w:hAnsiTheme="majorHAnsi" w:cstheme="minorHAnsi"/>
          <w:color w:val="00133A"/>
          <w:sz w:val="20"/>
          <w14:ligatures w14:val="standardContextual"/>
          <w14:numForm w14:val="oldStyle"/>
        </w:rPr>
        <w:t xml:space="preserve">Both </w:t>
      </w:r>
      <w:r w:rsidRPr="00307043">
        <w:rPr>
          <w:rFonts w:asciiTheme="majorHAnsi" w:hAnsiTheme="majorHAnsi" w:cstheme="minorHAnsi"/>
          <w:color w:val="00133A"/>
          <w:sz w:val="20"/>
          <w14:ligatures w14:val="standardContextual"/>
          <w14:numForm w14:val="oldStyle"/>
        </w:rPr>
        <w:t xml:space="preserve">Cain </w:t>
      </w:r>
      <w:r w:rsidR="00BE154C" w:rsidRPr="00307043">
        <w:rPr>
          <w:rFonts w:asciiTheme="majorHAnsi" w:hAnsiTheme="majorHAnsi" w:cstheme="minorHAnsi"/>
          <w:color w:val="00133A"/>
          <w:sz w:val="20"/>
          <w14:ligatures w14:val="standardContextual"/>
          <w14:numForm w14:val="oldStyle"/>
        </w:rPr>
        <w:t xml:space="preserve">and God know that Cain </w:t>
      </w:r>
      <w:r w:rsidR="002B12B2" w:rsidRPr="00307043">
        <w:rPr>
          <w:rFonts w:asciiTheme="majorHAnsi" w:hAnsiTheme="majorHAnsi" w:cstheme="minorHAnsi"/>
          <w:color w:val="00133A"/>
          <w:sz w:val="20"/>
          <w14:ligatures w14:val="standardContextual"/>
          <w14:numForm w14:val="oldStyle"/>
        </w:rPr>
        <w:t>has him</w:t>
      </w:r>
      <w:r w:rsidR="008744E6">
        <w:rPr>
          <w:rFonts w:asciiTheme="majorHAnsi" w:hAnsiTheme="majorHAnsi" w:cstheme="minorHAnsi"/>
          <w:color w:val="00133A"/>
          <w:sz w:val="20"/>
          <w14:ligatures w14:val="standardContextual"/>
          <w14:numForm w14:val="oldStyle"/>
        </w:rPr>
        <w:t xml:space="preserve">. </w:t>
      </w:r>
      <w:r w:rsidRPr="00307043">
        <w:rPr>
          <w:rFonts w:asciiTheme="majorHAnsi" w:hAnsiTheme="majorHAnsi" w:cstheme="minorHAnsi"/>
          <w:color w:val="00133A"/>
          <w:sz w:val="20"/>
          <w14:ligatures w14:val="standardContextual"/>
          <w14:numForm w14:val="oldStyle"/>
        </w:rPr>
        <w:t xml:space="preserve">But Cain acts as if he does not know and replies, </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Am I my brother</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s keeper?</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 xml:space="preserve"> </w:t>
      </w:r>
    </w:p>
    <w:p w:rsidR="00DD3114" w:rsidRPr="00307043" w:rsidRDefault="00677BC3" w:rsidP="00A13522">
      <w:pPr>
        <w:rPr>
          <w:rFonts w:asciiTheme="majorHAnsi" w:hAnsiTheme="majorHAnsi" w:cstheme="minorHAnsi"/>
          <w:color w:val="00133A"/>
          <w:sz w:val="20"/>
          <w14:ligatures w14:val="standardContextual"/>
          <w14:numForm w14:val="oldStyle"/>
        </w:rPr>
      </w:pPr>
      <w:r w:rsidRPr="00307043">
        <w:rPr>
          <w:rFonts w:asciiTheme="majorHAnsi" w:hAnsiTheme="majorHAnsi" w:cstheme="minorHAnsi"/>
          <w:b/>
          <w:i/>
          <w:color w:val="00133A"/>
          <w:sz w:val="20"/>
          <w14:ligatures w14:val="standardContextual"/>
          <w14:numForm w14:val="oldStyle"/>
        </w:rPr>
        <w:t>Use of quote as allusion</w:t>
      </w:r>
      <w:r w:rsidRPr="00307043">
        <w:rPr>
          <w:rFonts w:asciiTheme="majorHAnsi" w:hAnsiTheme="majorHAnsi" w:cstheme="minorHAnsi"/>
          <w:b/>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 xml:space="preserve"> </w:t>
      </w:r>
      <w:r w:rsidR="00DD3114" w:rsidRPr="00307043">
        <w:rPr>
          <w:rFonts w:asciiTheme="majorHAnsi" w:hAnsiTheme="majorHAnsi" w:cstheme="minorHAnsi"/>
          <w:color w:val="00133A"/>
          <w:sz w:val="20"/>
          <w14:ligatures w14:val="standardContextual"/>
          <w14:numForm w14:val="oldStyle"/>
        </w:rPr>
        <w:t>A</w:t>
      </w:r>
      <w:r w:rsidRPr="00307043">
        <w:rPr>
          <w:rFonts w:asciiTheme="majorHAnsi" w:hAnsiTheme="majorHAnsi" w:cstheme="minorHAnsi"/>
          <w:color w:val="00133A"/>
          <w:sz w:val="20"/>
          <w14:ligatures w14:val="standardContextual"/>
          <w14:numForm w14:val="oldStyle"/>
        </w:rPr>
        <w:t xml:space="preserve"> 1992 movie titled </w:t>
      </w:r>
      <w:r w:rsidRPr="008744E6">
        <w:rPr>
          <w:rFonts w:asciiTheme="majorHAnsi" w:hAnsiTheme="majorHAnsi" w:cstheme="minorHAnsi"/>
          <w:i/>
          <w:color w:val="00133A"/>
          <w:sz w:val="20"/>
          <w14:ligatures w14:val="standardContextual"/>
          <w14:numForm w14:val="oldStyle"/>
        </w:rPr>
        <w:t>Brother</w:t>
      </w:r>
      <w:r w:rsidR="00BE154C" w:rsidRPr="008744E6">
        <w:rPr>
          <w:rFonts w:asciiTheme="majorHAnsi" w:hAnsiTheme="majorHAnsi" w:cstheme="minorHAnsi"/>
          <w:i/>
          <w:color w:val="00133A"/>
          <w:sz w:val="20"/>
          <w14:ligatures w14:val="standardContextual"/>
          <w14:numForm w14:val="oldStyle"/>
        </w:rPr>
        <w:t>’</w:t>
      </w:r>
      <w:r w:rsidRPr="008744E6">
        <w:rPr>
          <w:rFonts w:asciiTheme="majorHAnsi" w:hAnsiTheme="majorHAnsi" w:cstheme="minorHAnsi"/>
          <w:i/>
          <w:color w:val="00133A"/>
          <w:sz w:val="20"/>
          <w14:ligatures w14:val="standardContextual"/>
          <w14:numForm w14:val="oldStyle"/>
        </w:rPr>
        <w:t>s Keeper</w:t>
      </w:r>
      <w:r w:rsidRPr="00307043">
        <w:rPr>
          <w:rFonts w:asciiTheme="majorHAnsi" w:hAnsiTheme="majorHAnsi" w:cstheme="minorHAnsi"/>
          <w:color w:val="00133A"/>
          <w:sz w:val="20"/>
          <w14:ligatures w14:val="standardContextual"/>
          <w14:numForm w14:val="oldStyle"/>
        </w:rPr>
        <w:t xml:space="preserve"> is about four</w:t>
      </w:r>
      <w:r w:rsidR="00BE154C" w:rsidRPr="00307043">
        <w:rPr>
          <w:rFonts w:asciiTheme="majorHAnsi" w:hAnsiTheme="majorHAnsi" w:cstheme="minorHAnsi"/>
          <w:color w:val="00133A"/>
          <w:sz w:val="20"/>
          <w14:ligatures w14:val="standardContextual"/>
          <w14:numForm w14:val="oldStyle"/>
        </w:rPr>
        <w:t xml:space="preserve"> very poor</w:t>
      </w:r>
      <w:r w:rsidRPr="00307043">
        <w:rPr>
          <w:rFonts w:asciiTheme="majorHAnsi" w:hAnsiTheme="majorHAnsi" w:cstheme="minorHAnsi"/>
          <w:color w:val="00133A"/>
          <w:sz w:val="20"/>
          <w14:ligatures w14:val="standardContextual"/>
          <w14:numForm w14:val="oldStyle"/>
        </w:rPr>
        <w:t xml:space="preserve"> brothers</w:t>
      </w:r>
      <w:r w:rsidR="00DD3114" w:rsidRPr="00307043">
        <w:rPr>
          <w:rFonts w:asciiTheme="majorHAnsi" w:hAnsiTheme="majorHAnsi" w:cstheme="minorHAnsi"/>
          <w:color w:val="00133A"/>
          <w:sz w:val="20"/>
          <w14:ligatures w14:val="standardContextual"/>
          <w14:numForm w14:val="oldStyle"/>
        </w:rPr>
        <w:t>. This</w:t>
      </w:r>
      <w:r w:rsidRPr="00307043">
        <w:rPr>
          <w:rFonts w:asciiTheme="majorHAnsi" w:hAnsiTheme="majorHAnsi" w:cstheme="minorHAnsi"/>
          <w:color w:val="00133A"/>
          <w:sz w:val="20"/>
          <w14:ligatures w14:val="standardContextual"/>
          <w14:numForm w14:val="oldStyle"/>
        </w:rPr>
        <w:t xml:space="preserve"> documentary focuses on the alleged murder in June 1990 of 64-year-old Bill Ward by his brother Delbert, 59, a simple dairy farmer whose defense became a rallying cause for the citizens of Munnsville, a tiny farming community in central New York. Known by all of Munnsville as harmless hermits, the Ward brothers (also including Lyman and Roscoe) live an 18th-century lifestyle in their tiny, grimy shack, sleeping in the same bed through cold winters and tending daily to their hayfields and livestock. Semiliterate and stunted by minimal exposure to the outside world, the Wards are disheveled children in the bodies of aging men; and when Delbert is charged with suffocating his ailing brother Bill, he</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s a prime target for legal manipulation and a media circus that</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s immediately drawn to his case.</w:t>
      </w:r>
    </w:p>
    <w:p w:rsidR="00DD3114" w:rsidRPr="00307043" w:rsidRDefault="00DD3114" w:rsidP="00A13522">
      <w:pPr>
        <w:rPr>
          <w:rFonts w:asciiTheme="majorHAnsi" w:hAnsiTheme="majorHAnsi" w:cstheme="minorHAnsi"/>
          <w:color w:val="00133A"/>
          <w:sz w:val="20"/>
          <w14:ligatures w14:val="standardContextual"/>
          <w14:numForm w14:val="oldStyle"/>
        </w:rPr>
      </w:pPr>
      <w:r w:rsidRPr="00307043">
        <w:rPr>
          <w:rFonts w:asciiTheme="majorHAnsi" w:hAnsiTheme="majorHAnsi" w:cstheme="minorHAnsi"/>
          <w:b/>
          <w:i/>
          <w:color w:val="00133A"/>
          <w:sz w:val="20"/>
          <w14:ligatures w14:val="standardContextual"/>
          <w14:numForm w14:val="oldStyle"/>
        </w:rPr>
        <w:t>Relationship between quotation and allusion</w:t>
      </w:r>
      <w:r w:rsidRPr="00307043">
        <w:rPr>
          <w:rFonts w:asciiTheme="majorHAnsi" w:hAnsiTheme="majorHAnsi" w:cstheme="minorHAnsi"/>
          <w:b/>
          <w:color w:val="00133A"/>
          <w:sz w:val="20"/>
          <w14:ligatures w14:val="standardContextual"/>
          <w14:numForm w14:val="oldStyle"/>
        </w:rPr>
        <w:t xml:space="preserve">: </w:t>
      </w:r>
      <w:r w:rsidRPr="00307043">
        <w:rPr>
          <w:rFonts w:asciiTheme="majorHAnsi" w:hAnsiTheme="majorHAnsi" w:cstheme="minorHAnsi"/>
          <w:color w:val="00133A"/>
          <w:sz w:val="20"/>
          <w14:ligatures w14:val="standardContextual"/>
          <w14:numForm w14:val="oldStyle"/>
        </w:rPr>
        <w:t xml:space="preserve">Although the movie, unlike </w:t>
      </w:r>
      <w:r w:rsidR="002B12B2" w:rsidRPr="00307043">
        <w:rPr>
          <w:rFonts w:asciiTheme="majorHAnsi" w:hAnsiTheme="majorHAnsi" w:cstheme="minorHAnsi"/>
          <w:color w:val="00133A"/>
          <w:sz w:val="20"/>
          <w14:ligatures w14:val="standardContextual"/>
          <w14:numForm w14:val="oldStyle"/>
        </w:rPr>
        <w:t>the story o</w:t>
      </w:r>
      <w:r w:rsidR="00BE154C" w:rsidRPr="00307043">
        <w:rPr>
          <w:rFonts w:asciiTheme="majorHAnsi" w:hAnsiTheme="majorHAnsi" w:cstheme="minorHAnsi"/>
          <w:color w:val="00133A"/>
          <w:sz w:val="20"/>
          <w14:ligatures w14:val="standardContextual"/>
          <w14:numForm w14:val="oldStyle"/>
        </w:rPr>
        <w:t>f</w:t>
      </w:r>
      <w:r w:rsidR="002B12B2" w:rsidRPr="00307043">
        <w:rPr>
          <w:rFonts w:asciiTheme="majorHAnsi" w:hAnsiTheme="majorHAnsi" w:cstheme="minorHAnsi"/>
          <w:color w:val="00133A"/>
          <w:sz w:val="20"/>
          <w14:ligatures w14:val="standardContextual"/>
          <w14:numForm w14:val="oldStyle"/>
        </w:rPr>
        <w:t xml:space="preserve"> </w:t>
      </w:r>
      <w:r w:rsidRPr="00307043">
        <w:rPr>
          <w:rFonts w:asciiTheme="majorHAnsi" w:hAnsiTheme="majorHAnsi" w:cstheme="minorHAnsi"/>
          <w:color w:val="00133A"/>
          <w:sz w:val="20"/>
          <w14:ligatures w14:val="standardContextual"/>
          <w14:numForm w14:val="oldStyle"/>
        </w:rPr>
        <w:t>Cain and Able, does not have one brother killing</w:t>
      </w:r>
      <w:r w:rsidR="002B12B2" w:rsidRPr="00307043">
        <w:rPr>
          <w:rFonts w:asciiTheme="majorHAnsi" w:hAnsiTheme="majorHAnsi" w:cstheme="minorHAnsi"/>
          <w:color w:val="00133A"/>
          <w:sz w:val="20"/>
          <w14:ligatures w14:val="standardContextual"/>
          <w14:numForm w14:val="oldStyle"/>
        </w:rPr>
        <w:t xml:space="preserve"> the other out of jealousy, </w:t>
      </w:r>
      <w:r w:rsidRPr="00307043">
        <w:rPr>
          <w:rFonts w:asciiTheme="majorHAnsi" w:hAnsiTheme="majorHAnsi" w:cstheme="minorHAnsi"/>
          <w:color w:val="00133A"/>
          <w:sz w:val="20"/>
          <w14:ligatures w14:val="standardContextual"/>
          <w14:numForm w14:val="oldStyle"/>
        </w:rPr>
        <w:t>the idea of being one</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s brother</w:t>
      </w:r>
      <w:r w:rsidR="00BE154C" w:rsidRPr="00307043">
        <w:rPr>
          <w:rFonts w:asciiTheme="majorHAnsi" w:hAnsiTheme="majorHAnsi" w:cstheme="minorHAnsi"/>
          <w:color w:val="00133A"/>
          <w:sz w:val="20"/>
          <w14:ligatures w14:val="standardContextual"/>
          <w14:numForm w14:val="oldStyle"/>
        </w:rPr>
        <w:t>’</w:t>
      </w:r>
      <w:r w:rsidRPr="00307043">
        <w:rPr>
          <w:rFonts w:asciiTheme="majorHAnsi" w:hAnsiTheme="majorHAnsi" w:cstheme="minorHAnsi"/>
          <w:color w:val="00133A"/>
          <w:sz w:val="20"/>
          <w14:ligatures w14:val="standardContextual"/>
          <w14:numForm w14:val="oldStyle"/>
        </w:rPr>
        <w:t>s keeper comes into play as one brother attempts to end the suffering</w:t>
      </w:r>
      <w:r w:rsidR="00BE154C" w:rsidRPr="00307043">
        <w:rPr>
          <w:rFonts w:asciiTheme="majorHAnsi" w:hAnsiTheme="majorHAnsi" w:cstheme="minorHAnsi"/>
          <w:color w:val="00133A"/>
          <w:sz w:val="20"/>
          <w14:ligatures w14:val="standardContextual"/>
          <w14:numForm w14:val="oldStyle"/>
        </w:rPr>
        <w:t xml:space="preserve"> of and </w:t>
      </w:r>
      <w:r w:rsidR="00090BE1" w:rsidRPr="00307043">
        <w:rPr>
          <w:rFonts w:asciiTheme="majorHAnsi" w:hAnsiTheme="majorHAnsi" w:cstheme="minorHAnsi"/>
          <w:color w:val="00133A"/>
          <w:sz w:val="20"/>
          <w14:ligatures w14:val="standardContextual"/>
          <w14:numForm w14:val="oldStyle"/>
        </w:rPr>
        <w:t>take responsibility for</w:t>
      </w:r>
      <w:r w:rsidR="00BE154C" w:rsidRPr="00307043">
        <w:rPr>
          <w:rFonts w:asciiTheme="majorHAnsi" w:hAnsiTheme="majorHAnsi" w:cstheme="minorHAnsi"/>
          <w:color w:val="00133A"/>
          <w:sz w:val="20"/>
          <w14:ligatures w14:val="standardContextual"/>
          <w14:numForm w14:val="oldStyle"/>
        </w:rPr>
        <w:t xml:space="preserve"> </w:t>
      </w:r>
      <w:r w:rsidRPr="00307043">
        <w:rPr>
          <w:rFonts w:asciiTheme="majorHAnsi" w:hAnsiTheme="majorHAnsi" w:cstheme="minorHAnsi"/>
          <w:color w:val="00133A"/>
          <w:sz w:val="20"/>
          <w14:ligatures w14:val="standardContextual"/>
          <w14:numForm w14:val="oldStyle"/>
        </w:rPr>
        <w:t xml:space="preserve">his </w:t>
      </w:r>
      <w:r w:rsidR="00BE154C" w:rsidRPr="00307043">
        <w:rPr>
          <w:rFonts w:asciiTheme="majorHAnsi" w:hAnsiTheme="majorHAnsi" w:cstheme="minorHAnsi"/>
          <w:color w:val="00133A"/>
          <w:sz w:val="20"/>
          <w14:ligatures w14:val="standardContextual"/>
          <w14:numForm w14:val="oldStyle"/>
        </w:rPr>
        <w:t xml:space="preserve">suffering </w:t>
      </w:r>
      <w:r w:rsidRPr="00307043">
        <w:rPr>
          <w:rFonts w:asciiTheme="majorHAnsi" w:hAnsiTheme="majorHAnsi" w:cstheme="minorHAnsi"/>
          <w:color w:val="00133A"/>
          <w:sz w:val="20"/>
          <w14:ligatures w14:val="standardContextual"/>
          <w14:numForm w14:val="oldStyle"/>
        </w:rPr>
        <w:t xml:space="preserve">brother. </w:t>
      </w:r>
    </w:p>
    <w:p w:rsidR="00FF250A" w:rsidRPr="00307043" w:rsidRDefault="00FF250A" w:rsidP="00A13522">
      <w:pPr>
        <w:pStyle w:val="ListParagraph"/>
        <w:numPr>
          <w:ilvl w:val="0"/>
          <w:numId w:val="9"/>
        </w:numPr>
        <w:spacing w:before="120" w:after="120"/>
        <w:ind w:left="360"/>
        <w:contextualSpacing w:val="0"/>
        <w:rPr>
          <w:rFonts w:cstheme="minorHAnsi"/>
          <w:sz w:val="20"/>
          <w14:ligatures w14:val="standardContextual"/>
          <w14:numForm w14:val="oldStyle"/>
        </w:rPr>
      </w:pPr>
      <w:r w:rsidRPr="00307043">
        <w:rPr>
          <w:rFonts w:cstheme="minorHAnsi"/>
          <w:sz w:val="20"/>
          <w14:ligatures w14:val="standardContextual"/>
          <w14:numForm w14:val="oldStyle"/>
        </w:rPr>
        <w:t xml:space="preserve">Create your own cartoon implementing </w:t>
      </w:r>
      <w:r w:rsidRPr="00307043">
        <w:rPr>
          <w:rFonts w:cstheme="minorHAnsi"/>
          <w:b/>
          <w:sz w:val="20"/>
          <w14:ligatures w14:val="standardContextual"/>
          <w14:numForm w14:val="oldStyle"/>
        </w:rPr>
        <w:t>a</w:t>
      </w:r>
      <w:r w:rsidRPr="00307043">
        <w:rPr>
          <w:rFonts w:cstheme="minorHAnsi"/>
          <w:sz w:val="20"/>
          <w14:ligatures w14:val="standardContextual"/>
          <w14:numForm w14:val="oldStyle"/>
        </w:rPr>
        <w:t xml:space="preserve"> </w:t>
      </w:r>
      <w:r w:rsidR="00953322" w:rsidRPr="00307043">
        <w:rPr>
          <w:rFonts w:cstheme="minorHAnsi"/>
          <w:sz w:val="20"/>
          <w14:ligatures w14:val="standardContextual"/>
          <w14:numForm w14:val="oldStyle"/>
        </w:rPr>
        <w:t>b</w:t>
      </w:r>
      <w:r w:rsidRPr="00307043">
        <w:rPr>
          <w:rFonts w:cstheme="minorHAnsi"/>
          <w:sz w:val="20"/>
          <w14:ligatures w14:val="standardContextual"/>
          <w14:numForm w14:val="oldStyle"/>
        </w:rPr>
        <w:t xml:space="preserve">iblical </w:t>
      </w:r>
      <w:r w:rsidRPr="00307043">
        <w:rPr>
          <w:rFonts w:cstheme="minorHAnsi"/>
          <w:b/>
          <w:sz w:val="20"/>
          <w14:ligatures w14:val="standardContextual"/>
          <w14:numForm w14:val="oldStyle"/>
        </w:rPr>
        <w:t>or</w:t>
      </w:r>
      <w:r w:rsidRPr="00307043">
        <w:rPr>
          <w:rFonts w:cstheme="minorHAnsi"/>
          <w:sz w:val="20"/>
          <w14:ligatures w14:val="standardContextual"/>
          <w14:numForm w14:val="oldStyle"/>
        </w:rPr>
        <w:t xml:space="preserve"> </w:t>
      </w:r>
      <w:r w:rsidR="00BE154C" w:rsidRPr="00307043">
        <w:rPr>
          <w:rFonts w:cstheme="minorHAnsi"/>
          <w:sz w:val="20"/>
          <w14:ligatures w14:val="standardContextual"/>
          <w14:numForm w14:val="oldStyle"/>
        </w:rPr>
        <w:t>c</w:t>
      </w:r>
      <w:r w:rsidRPr="00307043">
        <w:rPr>
          <w:rFonts w:cstheme="minorHAnsi"/>
          <w:sz w:val="20"/>
          <w14:ligatures w14:val="standardContextual"/>
          <w14:numForm w14:val="oldStyle"/>
        </w:rPr>
        <w:t>lassical allusion.</w:t>
      </w:r>
      <w:r w:rsidR="00733ADD" w:rsidRPr="00307043">
        <w:rPr>
          <w:rFonts w:cstheme="minorHAnsi"/>
          <w:sz w:val="20"/>
          <w14:ligatures w14:val="standardContextual"/>
          <w14:numForm w14:val="oldStyle"/>
        </w:rPr>
        <w:t xml:space="preserve"> (No larger than a notebook sheet of paper)</w:t>
      </w:r>
    </w:p>
    <w:p w:rsidR="0047637E" w:rsidRPr="00307043" w:rsidRDefault="00FF250A" w:rsidP="0047637E">
      <w:pPr>
        <w:rPr>
          <w:rFonts w:cstheme="minorHAnsi"/>
          <w:i/>
          <w:sz w:val="20"/>
          <w14:ligatures w14:val="standardContextual"/>
          <w14:numForm w14:val="oldStyle"/>
        </w:rPr>
      </w:pPr>
      <w:r w:rsidRPr="00307043">
        <w:rPr>
          <w:rFonts w:cstheme="minorHAnsi"/>
          <w:i/>
          <w:sz w:val="20"/>
          <w14:ligatures w14:val="standardContextual"/>
          <w14:numForm w14:val="oldStyle"/>
        </w:rPr>
        <w:t>Due Date: First day of class.</w:t>
      </w:r>
      <w:r w:rsidR="0019336A" w:rsidRPr="00307043">
        <w:rPr>
          <w:rFonts w:cstheme="minorHAnsi"/>
          <w:i/>
          <w:sz w:val="20"/>
          <w14:ligatures w14:val="standardContextual"/>
          <w14:numForm w14:val="oldStyle"/>
        </w:rPr>
        <w:t xml:space="preserve"> Do not wait until the last minute.</w:t>
      </w:r>
      <w:r w:rsidR="00A13522" w:rsidRPr="00307043">
        <w:rPr>
          <w:rFonts w:cstheme="minorHAnsi"/>
          <w:i/>
          <w:sz w:val="20"/>
          <w14:ligatures w14:val="standardContextual"/>
          <w14:numForm w14:val="oldStyle"/>
        </w:rPr>
        <w:t xml:space="preserve"> </w:t>
      </w:r>
      <w:r w:rsidR="0047637E" w:rsidRPr="00307043">
        <w:rPr>
          <w:rFonts w:cstheme="minorHAnsi"/>
          <w:i/>
          <w:sz w:val="20"/>
          <w14:ligatures w14:val="standardContextual"/>
          <w14:numForm w14:val="oldStyle"/>
        </w:rPr>
        <w:t>Be prepared to be tested over the allusions the first week of class.</w:t>
      </w:r>
    </w:p>
    <w:p w:rsidR="00A13522" w:rsidRPr="00307043" w:rsidRDefault="00A13522" w:rsidP="00A13522">
      <w:pPr>
        <w:ind w:left="-360"/>
        <w:rPr>
          <w:sz w:val="20"/>
          <w14:ligatures w14:val="standardContextual"/>
          <w14:numForm w14:val="oldStyle"/>
        </w:rPr>
      </w:pP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Am I my brother</w:t>
      </w:r>
      <w:r w:rsidR="00BE154C" w:rsidRPr="00307043">
        <w:rPr>
          <w:sz w:val="20"/>
          <w14:ligatures w14:val="standardContextual"/>
          <w14:numForm w14:val="oldStyle"/>
        </w:rPr>
        <w:t>’</w:t>
      </w:r>
      <w:r w:rsidRPr="00307043">
        <w:rPr>
          <w:sz w:val="20"/>
          <w14:ligatures w14:val="standardContextual"/>
          <w14:numForm w14:val="oldStyle"/>
        </w:rPr>
        <w:t>s keeper?</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Ask and it shall be given you</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In the beginning</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Coat of many colors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Cast thy bread upon the waters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Crown of thorns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The lions</w:t>
      </w:r>
      <w:r w:rsidR="00BE154C" w:rsidRPr="00307043">
        <w:rPr>
          <w:sz w:val="20"/>
          <w14:ligatures w14:val="standardContextual"/>
          <w14:numForm w14:val="oldStyle"/>
        </w:rPr>
        <w:t>’</w:t>
      </w:r>
      <w:r w:rsidRPr="00307043">
        <w:rPr>
          <w:sz w:val="20"/>
          <w14:ligatures w14:val="standardContextual"/>
          <w14:numForm w14:val="oldStyle"/>
        </w:rPr>
        <w:t xml:space="preserve"> den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Let the dead bury their dead</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Do unto others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Dust thou art, and unto dust shalt thou return </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Doubting Thomas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An eye for an eye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Father, forgive them</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The fatted calf</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Forbidden fruit</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Four horsemen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By their fruits ye shall know them</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Get thee behind me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It is more blessed to give than to receive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Go the extra mile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Golden calf</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Good Samaritan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The writing on the wall</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He that is not with me is against me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Jacob</w:t>
      </w:r>
      <w:r w:rsidR="00BE154C" w:rsidRPr="00307043">
        <w:rPr>
          <w:sz w:val="20"/>
          <w14:ligatures w14:val="standardContextual"/>
          <w14:numForm w14:val="oldStyle"/>
        </w:rPr>
        <w:t>’</w:t>
      </w:r>
      <w:r w:rsidRPr="00307043">
        <w:rPr>
          <w:sz w:val="20"/>
          <w14:ligatures w14:val="standardContextual"/>
          <w14:numForm w14:val="oldStyle"/>
        </w:rPr>
        <w:t>s ladder</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Jezebel</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Judas Iscariot</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Judge not, let yet be judged</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Judgment day</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The lamb shall lie down with the lion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A land flowing with milk and honey</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The last shall be first</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Let him who is without sin cast the first stone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Let there be light</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Consider the lilies of the field</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Loaves and fishes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Lot</w:t>
      </w:r>
      <w:r w:rsidR="00BE154C" w:rsidRPr="00307043">
        <w:rPr>
          <w:sz w:val="20"/>
          <w14:ligatures w14:val="standardContextual"/>
          <w14:numForm w14:val="oldStyle"/>
        </w:rPr>
        <w:t>’</w:t>
      </w:r>
      <w:r w:rsidRPr="00307043">
        <w:rPr>
          <w:sz w:val="20"/>
          <w14:ligatures w14:val="standardContextual"/>
          <w14:numForm w14:val="oldStyle"/>
        </w:rPr>
        <w:t>s wife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Man shall not live by bread alone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Many are called, but few are chosen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The meek shall inherit the earth</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Why hast thou forsaken me?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No man can serve two masters</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Nothing new under the sun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Original sin</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Pearls before swine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Prodigal son</w:t>
      </w:r>
    </w:p>
    <w:p w:rsidR="00233C40" w:rsidRPr="00307043" w:rsidRDefault="00FF250A"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 xml:space="preserve">The </w:t>
      </w:r>
      <w:r w:rsidR="00233C40" w:rsidRPr="00307043">
        <w:rPr>
          <w:sz w:val="20"/>
          <w14:ligatures w14:val="standardContextual"/>
          <w14:numForm w14:val="oldStyle"/>
        </w:rPr>
        <w:t xml:space="preserve">Promised </w:t>
      </w:r>
      <w:r w:rsidRPr="00307043">
        <w:rPr>
          <w:sz w:val="20"/>
          <w14:ligatures w14:val="standardContextual"/>
          <w14:numForm w14:val="oldStyle"/>
        </w:rPr>
        <w:t>L</w:t>
      </w:r>
      <w:r w:rsidR="00233C40" w:rsidRPr="00307043">
        <w:rPr>
          <w:sz w:val="20"/>
          <w14:ligatures w14:val="standardContextual"/>
          <w14:numForm w14:val="oldStyle"/>
        </w:rPr>
        <w:t>and</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A prophet is not without honor, save in his own country</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Render unto Caesar the things which are Caesar</w:t>
      </w:r>
      <w:r w:rsidR="00BE154C" w:rsidRPr="00307043">
        <w:rPr>
          <w:sz w:val="20"/>
          <w14:ligatures w14:val="standardContextual"/>
          <w14:numForm w14:val="oldStyle"/>
        </w:rPr>
        <w:t>’</w:t>
      </w:r>
      <w:r w:rsidRPr="00307043">
        <w:rPr>
          <w:sz w:val="20"/>
          <w14:ligatures w14:val="standardContextual"/>
          <w14:numForm w14:val="oldStyle"/>
        </w:rPr>
        <w:t>s </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Second coming</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Thirty pieces of silver</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w:t>
      </w:r>
      <w:r w:rsidR="00090BE1" w:rsidRPr="00307043">
        <w:rPr>
          <w:sz w:val="20"/>
          <w14:ligatures w14:val="standardContextual"/>
          <w14:numForm w14:val="oldStyle"/>
        </w:rPr>
        <w:t>h</w:t>
      </w:r>
      <w:r w:rsidRPr="00307043">
        <w:rPr>
          <w:sz w:val="20"/>
          <w14:ligatures w14:val="standardContextual"/>
          <w14:numForm w14:val="oldStyle"/>
        </w:rPr>
        <w:t>rough a glass darkly</w:t>
      </w:r>
    </w:p>
    <w:p w:rsidR="00233C40" w:rsidRPr="00307043" w:rsidRDefault="008744E6" w:rsidP="00A13522">
      <w:pPr>
        <w:pStyle w:val="ListParagraph"/>
        <w:numPr>
          <w:ilvl w:val="0"/>
          <w:numId w:val="11"/>
        </w:numPr>
        <w:ind w:left="0"/>
        <w:rPr>
          <w:sz w:val="20"/>
          <w14:ligatures w14:val="standardContextual"/>
          <w14:numForm w14:val="oldStyle"/>
        </w:rPr>
      </w:pPr>
      <w:r>
        <w:rPr>
          <w:sz w:val="20"/>
          <w14:ligatures w14:val="standardContextual"/>
          <w14:numForm w14:val="oldStyle"/>
        </w:rPr>
        <w:t>A t</w:t>
      </w:r>
      <w:r w:rsidR="00233C40" w:rsidRPr="00307043">
        <w:rPr>
          <w:sz w:val="20"/>
          <w14:ligatures w14:val="standardContextual"/>
          <w14:numForm w14:val="oldStyle"/>
        </w:rPr>
        <w:t>ime to be born and a time to die</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Turn the other cheek</w:t>
      </w:r>
    </w:p>
    <w:p w:rsidR="00233C40" w:rsidRPr="00307043" w:rsidRDefault="00233C40"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Walking on water</w:t>
      </w:r>
    </w:p>
    <w:p w:rsidR="00233C40" w:rsidRPr="00307043" w:rsidRDefault="003414BC" w:rsidP="00A13522">
      <w:pPr>
        <w:pStyle w:val="ListParagraph"/>
        <w:numPr>
          <w:ilvl w:val="0"/>
          <w:numId w:val="11"/>
        </w:numPr>
        <w:ind w:left="0"/>
        <w:rPr>
          <w:sz w:val="20"/>
          <w14:ligatures w14:val="standardContextual"/>
          <w14:numForm w14:val="oldStyle"/>
        </w:rPr>
      </w:pPr>
      <w:r w:rsidRPr="00307043">
        <w:rPr>
          <w:sz w:val="20"/>
          <w14:ligatures w14:val="standardContextual"/>
          <w14:numForm w14:val="oldStyle"/>
        </w:rPr>
        <w:t>W</w:t>
      </w:r>
      <w:r w:rsidR="00233C40" w:rsidRPr="00307043">
        <w:rPr>
          <w:sz w:val="20"/>
          <w14:ligatures w14:val="standardContextual"/>
          <w14:numForm w14:val="oldStyle"/>
        </w:rPr>
        <w:t>hither thou goest, I will go</w:t>
      </w:r>
      <w:r w:rsidR="00FF250A" w:rsidRPr="00307043">
        <w:rPr>
          <w:sz w:val="20"/>
          <w14:ligatures w14:val="standardContextual"/>
          <w14:numForm w14:val="oldStyle"/>
        </w:rPr>
        <w:t>.</w:t>
      </w:r>
    </w:p>
    <w:p w:rsidR="009953BB" w:rsidRPr="00307043" w:rsidRDefault="009953BB" w:rsidP="00A13522">
      <w:pPr>
        <w:rPr>
          <w:sz w:val="20"/>
          <w14:ligatures w14:val="standardContextual"/>
          <w14:numForm w14:val="oldStyle"/>
        </w:rPr>
      </w:pPr>
    </w:p>
    <w:p w:rsidR="00A13522" w:rsidRPr="00307043" w:rsidRDefault="00A13522" w:rsidP="009953BB">
      <w:pPr>
        <w:spacing w:before="120"/>
        <w:jc w:val="right"/>
        <w:rPr>
          <w:rFonts w:asciiTheme="majorHAnsi" w:hAnsiTheme="majorHAnsi" w:cstheme="minorHAnsi"/>
          <w:i/>
          <w:sz w:val="18"/>
          <w:szCs w:val="18"/>
          <w14:ligatures w14:val="standardContextual"/>
          <w14:numForm w14:val="oldStyle"/>
        </w:rPr>
      </w:pPr>
      <w:r w:rsidRPr="00307043">
        <w:rPr>
          <w:rFonts w:asciiTheme="majorHAnsi" w:hAnsiTheme="majorHAnsi" w:cstheme="minorHAnsi"/>
          <w:i/>
          <w:sz w:val="18"/>
          <w:szCs w:val="18"/>
          <w14:ligatures w14:val="standardContextual"/>
          <w14:numForm w14:val="oldStyle"/>
        </w:rPr>
        <w:t>from Cynthia Cox</w:t>
      </w:r>
      <w:r w:rsidRPr="00307043">
        <w:rPr>
          <w:rFonts w:asciiTheme="majorHAnsi" w:hAnsiTheme="majorHAnsi" w:cstheme="minorHAnsi"/>
          <w:i/>
          <w:sz w:val="18"/>
          <w:szCs w:val="18"/>
          <w14:ligatures w14:val="standardContextual"/>
          <w14:numForm w14:val="oldStyle"/>
        </w:rPr>
        <w:br/>
        <w:t>Villa Rica High School; Villa Rica, Georgia</w:t>
      </w:r>
    </w:p>
    <w:sectPr w:rsidR="00A13522" w:rsidRPr="00307043" w:rsidSect="00A13522">
      <w:type w:val="continuous"/>
      <w:pgSz w:w="12240" w:h="15840"/>
      <w:pgMar w:top="720" w:right="1440" w:bottom="108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AD7" w:rsidRDefault="00751AD7" w:rsidP="00A5242F">
      <w:r>
        <w:separator/>
      </w:r>
    </w:p>
  </w:endnote>
  <w:endnote w:type="continuationSeparator" w:id="0">
    <w:p w:rsidR="00751AD7" w:rsidRDefault="00751AD7" w:rsidP="00A5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AD7" w:rsidRDefault="00751AD7" w:rsidP="00A5242F">
      <w:r>
        <w:separator/>
      </w:r>
    </w:p>
  </w:footnote>
  <w:footnote w:type="continuationSeparator" w:id="0">
    <w:p w:rsidR="00751AD7" w:rsidRDefault="00751AD7" w:rsidP="00A52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BE8"/>
    <w:multiLevelType w:val="hybridMultilevel"/>
    <w:tmpl w:val="E16EF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55DB5"/>
    <w:multiLevelType w:val="hybridMultilevel"/>
    <w:tmpl w:val="07CEE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983A77"/>
    <w:multiLevelType w:val="hybridMultilevel"/>
    <w:tmpl w:val="4E2EB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561B9F"/>
    <w:multiLevelType w:val="hybridMultilevel"/>
    <w:tmpl w:val="4E2EB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964543"/>
    <w:multiLevelType w:val="hybridMultilevel"/>
    <w:tmpl w:val="DD8612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FD597F"/>
    <w:multiLevelType w:val="hybridMultilevel"/>
    <w:tmpl w:val="61EAE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F065D7"/>
    <w:multiLevelType w:val="hybridMultilevel"/>
    <w:tmpl w:val="0B52BF16"/>
    <w:lvl w:ilvl="0" w:tplc="3BD48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8C3C4F"/>
    <w:multiLevelType w:val="hybridMultilevel"/>
    <w:tmpl w:val="CE949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0A66FC3"/>
    <w:multiLevelType w:val="hybridMultilevel"/>
    <w:tmpl w:val="A1803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FD4907"/>
    <w:multiLevelType w:val="hybridMultilevel"/>
    <w:tmpl w:val="A9F0E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925896"/>
    <w:multiLevelType w:val="hybridMultilevel"/>
    <w:tmpl w:val="8E96A1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0"/>
  </w:num>
  <w:num w:numId="3">
    <w:abstractNumId w:val="8"/>
  </w:num>
  <w:num w:numId="4">
    <w:abstractNumId w:val="1"/>
  </w:num>
  <w:num w:numId="5">
    <w:abstractNumId w:val="4"/>
  </w:num>
  <w:num w:numId="6">
    <w:abstractNumId w:val="7"/>
  </w:num>
  <w:num w:numId="7">
    <w:abstractNumId w:val="5"/>
  </w:num>
  <w:num w:numId="8">
    <w:abstractNumId w:val="6"/>
  </w:num>
  <w:num w:numId="9">
    <w:abstractNumId w:val="2"/>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C40"/>
    <w:rsid w:val="00090BE1"/>
    <w:rsid w:val="000D6F42"/>
    <w:rsid w:val="00103FB5"/>
    <w:rsid w:val="0019336A"/>
    <w:rsid w:val="001B47A5"/>
    <w:rsid w:val="001B563A"/>
    <w:rsid w:val="001D6697"/>
    <w:rsid w:val="00202BCE"/>
    <w:rsid w:val="00233C40"/>
    <w:rsid w:val="00246D8B"/>
    <w:rsid w:val="002B12B2"/>
    <w:rsid w:val="00307043"/>
    <w:rsid w:val="0032017D"/>
    <w:rsid w:val="003414BC"/>
    <w:rsid w:val="003A3E70"/>
    <w:rsid w:val="003B484B"/>
    <w:rsid w:val="00423F20"/>
    <w:rsid w:val="0046247E"/>
    <w:rsid w:val="0047637E"/>
    <w:rsid w:val="004D2C7C"/>
    <w:rsid w:val="005222BA"/>
    <w:rsid w:val="00636955"/>
    <w:rsid w:val="00677BC3"/>
    <w:rsid w:val="00733ADD"/>
    <w:rsid w:val="00751AD7"/>
    <w:rsid w:val="00764020"/>
    <w:rsid w:val="00845FA8"/>
    <w:rsid w:val="00864F60"/>
    <w:rsid w:val="008744E6"/>
    <w:rsid w:val="0087560C"/>
    <w:rsid w:val="008F331A"/>
    <w:rsid w:val="00953322"/>
    <w:rsid w:val="009953BB"/>
    <w:rsid w:val="009971F5"/>
    <w:rsid w:val="00A13522"/>
    <w:rsid w:val="00A5242F"/>
    <w:rsid w:val="00B05033"/>
    <w:rsid w:val="00BE154C"/>
    <w:rsid w:val="00BE469B"/>
    <w:rsid w:val="00C819C8"/>
    <w:rsid w:val="00CA0648"/>
    <w:rsid w:val="00D7389F"/>
    <w:rsid w:val="00DD3114"/>
    <w:rsid w:val="00FF2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384DC"/>
  <w15:docId w15:val="{EFBE61F6-1D79-47EC-8C1E-7D7CF0947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US" w:eastAsia="ko-KR"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13522"/>
    <w:rPr>
      <w:rFonts w:asciiTheme="minorHAnsi" w:hAnsiTheme="minorHAnsi"/>
      <w:color w:val="000000"/>
      <w:sz w:val="24"/>
    </w:rPr>
  </w:style>
  <w:style w:type="paragraph" w:styleId="Heading2">
    <w:name w:val="heading 2"/>
    <w:basedOn w:val="Normal"/>
    <w:next w:val="Normal"/>
    <w:link w:val="Heading2Char"/>
    <w:qFormat/>
    <w:rsid w:val="00A13522"/>
    <w:pPr>
      <w:keepNext/>
      <w:keepLines/>
      <w:tabs>
        <w:tab w:val="left" w:pos="6480"/>
        <w:tab w:val="left" w:pos="9539"/>
      </w:tabs>
      <w:spacing w:before="140"/>
      <w:outlineLvl w:val="1"/>
    </w:pPr>
    <w:rPr>
      <w:rFonts w:ascii="Cambria" w:hAnsi="Cambria" w:cs="Arial"/>
      <w:color w:val="80808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154C"/>
    <w:rPr>
      <w:rFonts w:ascii="Tahoma" w:hAnsi="Tahoma" w:cs="Tahoma"/>
      <w:sz w:val="16"/>
      <w:szCs w:val="16"/>
    </w:rPr>
  </w:style>
  <w:style w:type="character" w:customStyle="1" w:styleId="BalloonTextChar">
    <w:name w:val="Balloon Text Char"/>
    <w:basedOn w:val="DefaultParagraphFont"/>
    <w:link w:val="BalloonText"/>
    <w:uiPriority w:val="99"/>
    <w:semiHidden/>
    <w:rsid w:val="00BE154C"/>
    <w:rPr>
      <w:rFonts w:ascii="Tahoma" w:hAnsi="Tahoma" w:cs="Tahoma"/>
      <w:sz w:val="16"/>
      <w:szCs w:val="16"/>
      <w:lang w:eastAsia="en-US"/>
    </w:rPr>
  </w:style>
  <w:style w:type="paragraph" w:styleId="Revision">
    <w:name w:val="Revision"/>
    <w:hidden/>
    <w:uiPriority w:val="99"/>
    <w:semiHidden/>
    <w:rsid w:val="002B12B2"/>
    <w:rPr>
      <w:sz w:val="22"/>
      <w:szCs w:val="22"/>
      <w:lang w:eastAsia="en-US"/>
    </w:rPr>
  </w:style>
  <w:style w:type="paragraph" w:styleId="ListParagraph">
    <w:name w:val="List Paragraph"/>
    <w:basedOn w:val="Normal"/>
    <w:uiPriority w:val="34"/>
    <w:qFormat/>
    <w:rsid w:val="0032017D"/>
    <w:pPr>
      <w:ind w:left="720"/>
      <w:contextualSpacing/>
    </w:pPr>
  </w:style>
  <w:style w:type="paragraph" w:styleId="Header">
    <w:name w:val="header"/>
    <w:basedOn w:val="Normal"/>
    <w:link w:val="HeaderChar"/>
    <w:uiPriority w:val="99"/>
    <w:unhideWhenUsed/>
    <w:rsid w:val="00A5242F"/>
    <w:pPr>
      <w:tabs>
        <w:tab w:val="center" w:pos="4680"/>
        <w:tab w:val="right" w:pos="9360"/>
      </w:tabs>
    </w:pPr>
  </w:style>
  <w:style w:type="character" w:customStyle="1" w:styleId="HeaderChar">
    <w:name w:val="Header Char"/>
    <w:basedOn w:val="DefaultParagraphFont"/>
    <w:link w:val="Header"/>
    <w:uiPriority w:val="99"/>
    <w:rsid w:val="00A5242F"/>
    <w:rPr>
      <w:sz w:val="22"/>
      <w:szCs w:val="22"/>
      <w:lang w:eastAsia="en-US"/>
    </w:rPr>
  </w:style>
  <w:style w:type="paragraph" w:styleId="Footer">
    <w:name w:val="footer"/>
    <w:basedOn w:val="Normal"/>
    <w:link w:val="FooterChar"/>
    <w:uiPriority w:val="99"/>
    <w:unhideWhenUsed/>
    <w:rsid w:val="00A5242F"/>
    <w:pPr>
      <w:tabs>
        <w:tab w:val="center" w:pos="4680"/>
        <w:tab w:val="right" w:pos="9360"/>
      </w:tabs>
    </w:pPr>
  </w:style>
  <w:style w:type="character" w:customStyle="1" w:styleId="FooterChar">
    <w:name w:val="Footer Char"/>
    <w:basedOn w:val="DefaultParagraphFont"/>
    <w:link w:val="Footer"/>
    <w:uiPriority w:val="99"/>
    <w:rsid w:val="00A5242F"/>
    <w:rPr>
      <w:sz w:val="22"/>
      <w:szCs w:val="22"/>
      <w:lang w:eastAsia="en-US"/>
    </w:rPr>
  </w:style>
  <w:style w:type="character" w:styleId="Emphasis">
    <w:name w:val="Emphasis"/>
    <w:uiPriority w:val="20"/>
    <w:qFormat/>
    <w:rsid w:val="00A13522"/>
    <w:rPr>
      <w:i/>
      <w:iCs/>
    </w:rPr>
  </w:style>
  <w:style w:type="paragraph" w:customStyle="1" w:styleId="Prompt">
    <w:name w:val="Prompt"/>
    <w:basedOn w:val="Normal"/>
    <w:link w:val="PromptChar"/>
    <w:qFormat/>
    <w:rsid w:val="00A13522"/>
    <w:pPr>
      <w:keepLines/>
      <w:tabs>
        <w:tab w:val="left" w:pos="6480"/>
        <w:tab w:val="left" w:pos="9539"/>
      </w:tabs>
      <w:ind w:firstLine="144"/>
    </w:pPr>
    <w:rPr>
      <w:rFonts w:ascii="Calibri" w:hAnsi="Calibri"/>
      <w:color w:val="auto"/>
      <w:sz w:val="18"/>
      <w:szCs w:val="19"/>
    </w:rPr>
  </w:style>
  <w:style w:type="character" w:customStyle="1" w:styleId="PromptChar">
    <w:name w:val="Prompt Char"/>
    <w:link w:val="Prompt"/>
    <w:rsid w:val="00A13522"/>
    <w:rPr>
      <w:rFonts w:ascii="Calibri" w:hAnsi="Calibri"/>
      <w:sz w:val="18"/>
      <w:szCs w:val="19"/>
    </w:rPr>
  </w:style>
  <w:style w:type="character" w:customStyle="1" w:styleId="Heading2Char">
    <w:name w:val="Heading 2 Char"/>
    <w:basedOn w:val="DefaultParagraphFont"/>
    <w:link w:val="Heading2"/>
    <w:rsid w:val="00A13522"/>
    <w:rPr>
      <w:rFonts w:ascii="Cambria" w:hAnsi="Cambria" w:cs="Arial"/>
      <w:color w:val="808080"/>
    </w:rPr>
  </w:style>
  <w:style w:type="paragraph" w:styleId="Title">
    <w:name w:val="Title"/>
    <w:basedOn w:val="Normal"/>
    <w:next w:val="Normal"/>
    <w:link w:val="TitleChar"/>
    <w:qFormat/>
    <w:rsid w:val="00A13522"/>
    <w:pPr>
      <w:keepLines/>
      <w:tabs>
        <w:tab w:val="left" w:pos="8100"/>
        <w:tab w:val="left" w:pos="9539"/>
      </w:tabs>
      <w:spacing w:line="240" w:lineRule="atLeast"/>
      <w:ind w:left="540" w:hanging="360"/>
      <w:jc w:val="center"/>
    </w:pPr>
    <w:rPr>
      <w:rFonts w:asciiTheme="majorHAnsi" w:hAnsiTheme="majorHAnsi"/>
      <w:color w:val="800000"/>
      <w:sz w:val="48"/>
      <w:szCs w:val="48"/>
    </w:rPr>
  </w:style>
  <w:style w:type="character" w:customStyle="1" w:styleId="TitleChar">
    <w:name w:val="Title Char"/>
    <w:basedOn w:val="DefaultParagraphFont"/>
    <w:link w:val="Title"/>
    <w:rsid w:val="00A13522"/>
    <w:rPr>
      <w:rFonts w:asciiTheme="majorHAnsi" w:hAnsiTheme="majorHAnsi"/>
      <w:color w:val="8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943235">
      <w:bodyDiv w:val="1"/>
      <w:marLeft w:val="0"/>
      <w:marRight w:val="0"/>
      <w:marTop w:val="0"/>
      <w:marBottom w:val="0"/>
      <w:divBdr>
        <w:top w:val="none" w:sz="0" w:space="0" w:color="auto"/>
        <w:left w:val="none" w:sz="0" w:space="0" w:color="auto"/>
        <w:bottom w:val="none" w:sz="0" w:space="0" w:color="auto"/>
        <w:right w:val="none" w:sz="0" w:space="0" w:color="auto"/>
      </w:divBdr>
      <w:divsChild>
        <w:div w:id="365642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104749">
              <w:marLeft w:val="0"/>
              <w:marRight w:val="0"/>
              <w:marTop w:val="0"/>
              <w:marBottom w:val="0"/>
              <w:divBdr>
                <w:top w:val="none" w:sz="0" w:space="0" w:color="auto"/>
                <w:left w:val="none" w:sz="0" w:space="0" w:color="auto"/>
                <w:bottom w:val="none" w:sz="0" w:space="0" w:color="auto"/>
                <w:right w:val="none" w:sz="0" w:space="0" w:color="auto"/>
              </w:divBdr>
            </w:div>
            <w:div w:id="95292457">
              <w:marLeft w:val="0"/>
              <w:marRight w:val="0"/>
              <w:marTop w:val="0"/>
              <w:marBottom w:val="0"/>
              <w:divBdr>
                <w:top w:val="none" w:sz="0" w:space="0" w:color="auto"/>
                <w:left w:val="none" w:sz="0" w:space="0" w:color="auto"/>
                <w:bottom w:val="none" w:sz="0" w:space="0" w:color="auto"/>
                <w:right w:val="none" w:sz="0" w:space="0" w:color="auto"/>
              </w:divBdr>
            </w:div>
            <w:div w:id="116996530">
              <w:marLeft w:val="0"/>
              <w:marRight w:val="0"/>
              <w:marTop w:val="0"/>
              <w:marBottom w:val="0"/>
              <w:divBdr>
                <w:top w:val="none" w:sz="0" w:space="0" w:color="auto"/>
                <w:left w:val="none" w:sz="0" w:space="0" w:color="auto"/>
                <w:bottom w:val="none" w:sz="0" w:space="0" w:color="auto"/>
                <w:right w:val="none" w:sz="0" w:space="0" w:color="auto"/>
              </w:divBdr>
            </w:div>
            <w:div w:id="135952739">
              <w:marLeft w:val="0"/>
              <w:marRight w:val="0"/>
              <w:marTop w:val="0"/>
              <w:marBottom w:val="0"/>
              <w:divBdr>
                <w:top w:val="none" w:sz="0" w:space="0" w:color="auto"/>
                <w:left w:val="none" w:sz="0" w:space="0" w:color="auto"/>
                <w:bottom w:val="none" w:sz="0" w:space="0" w:color="auto"/>
                <w:right w:val="none" w:sz="0" w:space="0" w:color="auto"/>
              </w:divBdr>
            </w:div>
            <w:div w:id="153105533">
              <w:marLeft w:val="0"/>
              <w:marRight w:val="0"/>
              <w:marTop w:val="0"/>
              <w:marBottom w:val="0"/>
              <w:divBdr>
                <w:top w:val="none" w:sz="0" w:space="0" w:color="auto"/>
                <w:left w:val="none" w:sz="0" w:space="0" w:color="auto"/>
                <w:bottom w:val="none" w:sz="0" w:space="0" w:color="auto"/>
                <w:right w:val="none" w:sz="0" w:space="0" w:color="auto"/>
              </w:divBdr>
            </w:div>
            <w:div w:id="206797795">
              <w:marLeft w:val="0"/>
              <w:marRight w:val="0"/>
              <w:marTop w:val="0"/>
              <w:marBottom w:val="0"/>
              <w:divBdr>
                <w:top w:val="none" w:sz="0" w:space="0" w:color="auto"/>
                <w:left w:val="none" w:sz="0" w:space="0" w:color="auto"/>
                <w:bottom w:val="none" w:sz="0" w:space="0" w:color="auto"/>
                <w:right w:val="none" w:sz="0" w:space="0" w:color="auto"/>
              </w:divBdr>
            </w:div>
            <w:div w:id="256141218">
              <w:marLeft w:val="0"/>
              <w:marRight w:val="0"/>
              <w:marTop w:val="0"/>
              <w:marBottom w:val="0"/>
              <w:divBdr>
                <w:top w:val="none" w:sz="0" w:space="0" w:color="auto"/>
                <w:left w:val="none" w:sz="0" w:space="0" w:color="auto"/>
                <w:bottom w:val="none" w:sz="0" w:space="0" w:color="auto"/>
                <w:right w:val="none" w:sz="0" w:space="0" w:color="auto"/>
              </w:divBdr>
            </w:div>
            <w:div w:id="297075370">
              <w:marLeft w:val="0"/>
              <w:marRight w:val="0"/>
              <w:marTop w:val="0"/>
              <w:marBottom w:val="0"/>
              <w:divBdr>
                <w:top w:val="none" w:sz="0" w:space="0" w:color="auto"/>
                <w:left w:val="none" w:sz="0" w:space="0" w:color="auto"/>
                <w:bottom w:val="none" w:sz="0" w:space="0" w:color="auto"/>
                <w:right w:val="none" w:sz="0" w:space="0" w:color="auto"/>
              </w:divBdr>
            </w:div>
            <w:div w:id="322245370">
              <w:marLeft w:val="0"/>
              <w:marRight w:val="0"/>
              <w:marTop w:val="0"/>
              <w:marBottom w:val="0"/>
              <w:divBdr>
                <w:top w:val="none" w:sz="0" w:space="0" w:color="auto"/>
                <w:left w:val="none" w:sz="0" w:space="0" w:color="auto"/>
                <w:bottom w:val="none" w:sz="0" w:space="0" w:color="auto"/>
                <w:right w:val="none" w:sz="0" w:space="0" w:color="auto"/>
              </w:divBdr>
            </w:div>
            <w:div w:id="399981985">
              <w:marLeft w:val="0"/>
              <w:marRight w:val="0"/>
              <w:marTop w:val="0"/>
              <w:marBottom w:val="0"/>
              <w:divBdr>
                <w:top w:val="none" w:sz="0" w:space="0" w:color="auto"/>
                <w:left w:val="none" w:sz="0" w:space="0" w:color="auto"/>
                <w:bottom w:val="none" w:sz="0" w:space="0" w:color="auto"/>
                <w:right w:val="none" w:sz="0" w:space="0" w:color="auto"/>
              </w:divBdr>
            </w:div>
            <w:div w:id="414085010">
              <w:marLeft w:val="0"/>
              <w:marRight w:val="0"/>
              <w:marTop w:val="0"/>
              <w:marBottom w:val="0"/>
              <w:divBdr>
                <w:top w:val="none" w:sz="0" w:space="0" w:color="auto"/>
                <w:left w:val="none" w:sz="0" w:space="0" w:color="auto"/>
                <w:bottom w:val="none" w:sz="0" w:space="0" w:color="auto"/>
                <w:right w:val="none" w:sz="0" w:space="0" w:color="auto"/>
              </w:divBdr>
            </w:div>
            <w:div w:id="443424122">
              <w:marLeft w:val="0"/>
              <w:marRight w:val="0"/>
              <w:marTop w:val="0"/>
              <w:marBottom w:val="0"/>
              <w:divBdr>
                <w:top w:val="none" w:sz="0" w:space="0" w:color="auto"/>
                <w:left w:val="none" w:sz="0" w:space="0" w:color="auto"/>
                <w:bottom w:val="none" w:sz="0" w:space="0" w:color="auto"/>
                <w:right w:val="none" w:sz="0" w:space="0" w:color="auto"/>
              </w:divBdr>
            </w:div>
            <w:div w:id="539902642">
              <w:marLeft w:val="0"/>
              <w:marRight w:val="0"/>
              <w:marTop w:val="0"/>
              <w:marBottom w:val="0"/>
              <w:divBdr>
                <w:top w:val="none" w:sz="0" w:space="0" w:color="auto"/>
                <w:left w:val="none" w:sz="0" w:space="0" w:color="auto"/>
                <w:bottom w:val="none" w:sz="0" w:space="0" w:color="auto"/>
                <w:right w:val="none" w:sz="0" w:space="0" w:color="auto"/>
              </w:divBdr>
            </w:div>
            <w:div w:id="565066473">
              <w:marLeft w:val="0"/>
              <w:marRight w:val="0"/>
              <w:marTop w:val="0"/>
              <w:marBottom w:val="0"/>
              <w:divBdr>
                <w:top w:val="none" w:sz="0" w:space="0" w:color="auto"/>
                <w:left w:val="none" w:sz="0" w:space="0" w:color="auto"/>
                <w:bottom w:val="none" w:sz="0" w:space="0" w:color="auto"/>
                <w:right w:val="none" w:sz="0" w:space="0" w:color="auto"/>
              </w:divBdr>
            </w:div>
            <w:div w:id="571046088">
              <w:marLeft w:val="0"/>
              <w:marRight w:val="0"/>
              <w:marTop w:val="0"/>
              <w:marBottom w:val="0"/>
              <w:divBdr>
                <w:top w:val="none" w:sz="0" w:space="0" w:color="auto"/>
                <w:left w:val="none" w:sz="0" w:space="0" w:color="auto"/>
                <w:bottom w:val="none" w:sz="0" w:space="0" w:color="auto"/>
                <w:right w:val="none" w:sz="0" w:space="0" w:color="auto"/>
              </w:divBdr>
            </w:div>
            <w:div w:id="608515521">
              <w:marLeft w:val="0"/>
              <w:marRight w:val="0"/>
              <w:marTop w:val="0"/>
              <w:marBottom w:val="0"/>
              <w:divBdr>
                <w:top w:val="none" w:sz="0" w:space="0" w:color="auto"/>
                <w:left w:val="none" w:sz="0" w:space="0" w:color="auto"/>
                <w:bottom w:val="none" w:sz="0" w:space="0" w:color="auto"/>
                <w:right w:val="none" w:sz="0" w:space="0" w:color="auto"/>
              </w:divBdr>
            </w:div>
            <w:div w:id="648246116">
              <w:marLeft w:val="0"/>
              <w:marRight w:val="0"/>
              <w:marTop w:val="0"/>
              <w:marBottom w:val="0"/>
              <w:divBdr>
                <w:top w:val="none" w:sz="0" w:space="0" w:color="auto"/>
                <w:left w:val="none" w:sz="0" w:space="0" w:color="auto"/>
                <w:bottom w:val="none" w:sz="0" w:space="0" w:color="auto"/>
                <w:right w:val="none" w:sz="0" w:space="0" w:color="auto"/>
              </w:divBdr>
            </w:div>
            <w:div w:id="711075519">
              <w:marLeft w:val="0"/>
              <w:marRight w:val="0"/>
              <w:marTop w:val="0"/>
              <w:marBottom w:val="0"/>
              <w:divBdr>
                <w:top w:val="none" w:sz="0" w:space="0" w:color="auto"/>
                <w:left w:val="none" w:sz="0" w:space="0" w:color="auto"/>
                <w:bottom w:val="none" w:sz="0" w:space="0" w:color="auto"/>
                <w:right w:val="none" w:sz="0" w:space="0" w:color="auto"/>
              </w:divBdr>
            </w:div>
            <w:div w:id="723217712">
              <w:marLeft w:val="0"/>
              <w:marRight w:val="0"/>
              <w:marTop w:val="0"/>
              <w:marBottom w:val="0"/>
              <w:divBdr>
                <w:top w:val="none" w:sz="0" w:space="0" w:color="auto"/>
                <w:left w:val="none" w:sz="0" w:space="0" w:color="auto"/>
                <w:bottom w:val="none" w:sz="0" w:space="0" w:color="auto"/>
                <w:right w:val="none" w:sz="0" w:space="0" w:color="auto"/>
              </w:divBdr>
            </w:div>
            <w:div w:id="746197562">
              <w:marLeft w:val="0"/>
              <w:marRight w:val="0"/>
              <w:marTop w:val="0"/>
              <w:marBottom w:val="0"/>
              <w:divBdr>
                <w:top w:val="none" w:sz="0" w:space="0" w:color="auto"/>
                <w:left w:val="none" w:sz="0" w:space="0" w:color="auto"/>
                <w:bottom w:val="none" w:sz="0" w:space="0" w:color="auto"/>
                <w:right w:val="none" w:sz="0" w:space="0" w:color="auto"/>
              </w:divBdr>
            </w:div>
            <w:div w:id="781194310">
              <w:marLeft w:val="0"/>
              <w:marRight w:val="0"/>
              <w:marTop w:val="0"/>
              <w:marBottom w:val="0"/>
              <w:divBdr>
                <w:top w:val="none" w:sz="0" w:space="0" w:color="auto"/>
                <w:left w:val="none" w:sz="0" w:space="0" w:color="auto"/>
                <w:bottom w:val="none" w:sz="0" w:space="0" w:color="auto"/>
                <w:right w:val="none" w:sz="0" w:space="0" w:color="auto"/>
              </w:divBdr>
            </w:div>
            <w:div w:id="934093835">
              <w:marLeft w:val="0"/>
              <w:marRight w:val="0"/>
              <w:marTop w:val="0"/>
              <w:marBottom w:val="0"/>
              <w:divBdr>
                <w:top w:val="none" w:sz="0" w:space="0" w:color="auto"/>
                <w:left w:val="none" w:sz="0" w:space="0" w:color="auto"/>
                <w:bottom w:val="none" w:sz="0" w:space="0" w:color="auto"/>
                <w:right w:val="none" w:sz="0" w:space="0" w:color="auto"/>
              </w:divBdr>
            </w:div>
            <w:div w:id="936329521">
              <w:marLeft w:val="0"/>
              <w:marRight w:val="0"/>
              <w:marTop w:val="0"/>
              <w:marBottom w:val="0"/>
              <w:divBdr>
                <w:top w:val="none" w:sz="0" w:space="0" w:color="auto"/>
                <w:left w:val="none" w:sz="0" w:space="0" w:color="auto"/>
                <w:bottom w:val="none" w:sz="0" w:space="0" w:color="auto"/>
                <w:right w:val="none" w:sz="0" w:space="0" w:color="auto"/>
              </w:divBdr>
            </w:div>
            <w:div w:id="997801500">
              <w:marLeft w:val="0"/>
              <w:marRight w:val="0"/>
              <w:marTop w:val="0"/>
              <w:marBottom w:val="0"/>
              <w:divBdr>
                <w:top w:val="none" w:sz="0" w:space="0" w:color="auto"/>
                <w:left w:val="none" w:sz="0" w:space="0" w:color="auto"/>
                <w:bottom w:val="none" w:sz="0" w:space="0" w:color="auto"/>
                <w:right w:val="none" w:sz="0" w:space="0" w:color="auto"/>
              </w:divBdr>
            </w:div>
            <w:div w:id="1005404954">
              <w:marLeft w:val="0"/>
              <w:marRight w:val="0"/>
              <w:marTop w:val="0"/>
              <w:marBottom w:val="0"/>
              <w:divBdr>
                <w:top w:val="none" w:sz="0" w:space="0" w:color="auto"/>
                <w:left w:val="none" w:sz="0" w:space="0" w:color="auto"/>
                <w:bottom w:val="none" w:sz="0" w:space="0" w:color="auto"/>
                <w:right w:val="none" w:sz="0" w:space="0" w:color="auto"/>
              </w:divBdr>
            </w:div>
            <w:div w:id="1054423945">
              <w:marLeft w:val="0"/>
              <w:marRight w:val="0"/>
              <w:marTop w:val="0"/>
              <w:marBottom w:val="0"/>
              <w:divBdr>
                <w:top w:val="none" w:sz="0" w:space="0" w:color="auto"/>
                <w:left w:val="none" w:sz="0" w:space="0" w:color="auto"/>
                <w:bottom w:val="none" w:sz="0" w:space="0" w:color="auto"/>
                <w:right w:val="none" w:sz="0" w:space="0" w:color="auto"/>
              </w:divBdr>
            </w:div>
            <w:div w:id="1066142944">
              <w:marLeft w:val="0"/>
              <w:marRight w:val="0"/>
              <w:marTop w:val="0"/>
              <w:marBottom w:val="0"/>
              <w:divBdr>
                <w:top w:val="none" w:sz="0" w:space="0" w:color="auto"/>
                <w:left w:val="none" w:sz="0" w:space="0" w:color="auto"/>
                <w:bottom w:val="none" w:sz="0" w:space="0" w:color="auto"/>
                <w:right w:val="none" w:sz="0" w:space="0" w:color="auto"/>
              </w:divBdr>
            </w:div>
            <w:div w:id="1070076741">
              <w:marLeft w:val="0"/>
              <w:marRight w:val="0"/>
              <w:marTop w:val="0"/>
              <w:marBottom w:val="0"/>
              <w:divBdr>
                <w:top w:val="none" w:sz="0" w:space="0" w:color="auto"/>
                <w:left w:val="none" w:sz="0" w:space="0" w:color="auto"/>
                <w:bottom w:val="none" w:sz="0" w:space="0" w:color="auto"/>
                <w:right w:val="none" w:sz="0" w:space="0" w:color="auto"/>
              </w:divBdr>
            </w:div>
            <w:div w:id="1090538867">
              <w:marLeft w:val="0"/>
              <w:marRight w:val="0"/>
              <w:marTop w:val="0"/>
              <w:marBottom w:val="0"/>
              <w:divBdr>
                <w:top w:val="none" w:sz="0" w:space="0" w:color="auto"/>
                <w:left w:val="none" w:sz="0" w:space="0" w:color="auto"/>
                <w:bottom w:val="none" w:sz="0" w:space="0" w:color="auto"/>
                <w:right w:val="none" w:sz="0" w:space="0" w:color="auto"/>
              </w:divBdr>
            </w:div>
            <w:div w:id="1139569764">
              <w:marLeft w:val="0"/>
              <w:marRight w:val="0"/>
              <w:marTop w:val="0"/>
              <w:marBottom w:val="0"/>
              <w:divBdr>
                <w:top w:val="none" w:sz="0" w:space="0" w:color="auto"/>
                <w:left w:val="none" w:sz="0" w:space="0" w:color="auto"/>
                <w:bottom w:val="none" w:sz="0" w:space="0" w:color="auto"/>
                <w:right w:val="none" w:sz="0" w:space="0" w:color="auto"/>
              </w:divBdr>
            </w:div>
            <w:div w:id="1186600480">
              <w:marLeft w:val="0"/>
              <w:marRight w:val="0"/>
              <w:marTop w:val="0"/>
              <w:marBottom w:val="0"/>
              <w:divBdr>
                <w:top w:val="none" w:sz="0" w:space="0" w:color="auto"/>
                <w:left w:val="none" w:sz="0" w:space="0" w:color="auto"/>
                <w:bottom w:val="none" w:sz="0" w:space="0" w:color="auto"/>
                <w:right w:val="none" w:sz="0" w:space="0" w:color="auto"/>
              </w:divBdr>
            </w:div>
            <w:div w:id="1199657745">
              <w:marLeft w:val="0"/>
              <w:marRight w:val="0"/>
              <w:marTop w:val="0"/>
              <w:marBottom w:val="0"/>
              <w:divBdr>
                <w:top w:val="none" w:sz="0" w:space="0" w:color="auto"/>
                <w:left w:val="none" w:sz="0" w:space="0" w:color="auto"/>
                <w:bottom w:val="none" w:sz="0" w:space="0" w:color="auto"/>
                <w:right w:val="none" w:sz="0" w:space="0" w:color="auto"/>
              </w:divBdr>
            </w:div>
            <w:div w:id="1215387616">
              <w:marLeft w:val="0"/>
              <w:marRight w:val="0"/>
              <w:marTop w:val="0"/>
              <w:marBottom w:val="0"/>
              <w:divBdr>
                <w:top w:val="none" w:sz="0" w:space="0" w:color="auto"/>
                <w:left w:val="none" w:sz="0" w:space="0" w:color="auto"/>
                <w:bottom w:val="none" w:sz="0" w:space="0" w:color="auto"/>
                <w:right w:val="none" w:sz="0" w:space="0" w:color="auto"/>
              </w:divBdr>
            </w:div>
            <w:div w:id="1271812418">
              <w:marLeft w:val="0"/>
              <w:marRight w:val="0"/>
              <w:marTop w:val="0"/>
              <w:marBottom w:val="0"/>
              <w:divBdr>
                <w:top w:val="none" w:sz="0" w:space="0" w:color="auto"/>
                <w:left w:val="none" w:sz="0" w:space="0" w:color="auto"/>
                <w:bottom w:val="none" w:sz="0" w:space="0" w:color="auto"/>
                <w:right w:val="none" w:sz="0" w:space="0" w:color="auto"/>
              </w:divBdr>
            </w:div>
            <w:div w:id="1281260432">
              <w:marLeft w:val="0"/>
              <w:marRight w:val="0"/>
              <w:marTop w:val="0"/>
              <w:marBottom w:val="0"/>
              <w:divBdr>
                <w:top w:val="none" w:sz="0" w:space="0" w:color="auto"/>
                <w:left w:val="none" w:sz="0" w:space="0" w:color="auto"/>
                <w:bottom w:val="none" w:sz="0" w:space="0" w:color="auto"/>
                <w:right w:val="none" w:sz="0" w:space="0" w:color="auto"/>
              </w:divBdr>
            </w:div>
            <w:div w:id="1383291412">
              <w:marLeft w:val="0"/>
              <w:marRight w:val="0"/>
              <w:marTop w:val="0"/>
              <w:marBottom w:val="0"/>
              <w:divBdr>
                <w:top w:val="none" w:sz="0" w:space="0" w:color="auto"/>
                <w:left w:val="none" w:sz="0" w:space="0" w:color="auto"/>
                <w:bottom w:val="none" w:sz="0" w:space="0" w:color="auto"/>
                <w:right w:val="none" w:sz="0" w:space="0" w:color="auto"/>
              </w:divBdr>
            </w:div>
            <w:div w:id="1413311787">
              <w:marLeft w:val="0"/>
              <w:marRight w:val="0"/>
              <w:marTop w:val="0"/>
              <w:marBottom w:val="0"/>
              <w:divBdr>
                <w:top w:val="none" w:sz="0" w:space="0" w:color="auto"/>
                <w:left w:val="none" w:sz="0" w:space="0" w:color="auto"/>
                <w:bottom w:val="none" w:sz="0" w:space="0" w:color="auto"/>
                <w:right w:val="none" w:sz="0" w:space="0" w:color="auto"/>
              </w:divBdr>
            </w:div>
            <w:div w:id="1440372877">
              <w:marLeft w:val="0"/>
              <w:marRight w:val="0"/>
              <w:marTop w:val="0"/>
              <w:marBottom w:val="0"/>
              <w:divBdr>
                <w:top w:val="none" w:sz="0" w:space="0" w:color="auto"/>
                <w:left w:val="none" w:sz="0" w:space="0" w:color="auto"/>
                <w:bottom w:val="none" w:sz="0" w:space="0" w:color="auto"/>
                <w:right w:val="none" w:sz="0" w:space="0" w:color="auto"/>
              </w:divBdr>
            </w:div>
            <w:div w:id="1458375695">
              <w:marLeft w:val="0"/>
              <w:marRight w:val="0"/>
              <w:marTop w:val="0"/>
              <w:marBottom w:val="0"/>
              <w:divBdr>
                <w:top w:val="none" w:sz="0" w:space="0" w:color="auto"/>
                <w:left w:val="none" w:sz="0" w:space="0" w:color="auto"/>
                <w:bottom w:val="none" w:sz="0" w:space="0" w:color="auto"/>
                <w:right w:val="none" w:sz="0" w:space="0" w:color="auto"/>
              </w:divBdr>
            </w:div>
            <w:div w:id="1486706628">
              <w:marLeft w:val="0"/>
              <w:marRight w:val="0"/>
              <w:marTop w:val="0"/>
              <w:marBottom w:val="0"/>
              <w:divBdr>
                <w:top w:val="none" w:sz="0" w:space="0" w:color="auto"/>
                <w:left w:val="none" w:sz="0" w:space="0" w:color="auto"/>
                <w:bottom w:val="none" w:sz="0" w:space="0" w:color="auto"/>
                <w:right w:val="none" w:sz="0" w:space="0" w:color="auto"/>
              </w:divBdr>
            </w:div>
            <w:div w:id="1525509842">
              <w:marLeft w:val="0"/>
              <w:marRight w:val="0"/>
              <w:marTop w:val="0"/>
              <w:marBottom w:val="0"/>
              <w:divBdr>
                <w:top w:val="none" w:sz="0" w:space="0" w:color="auto"/>
                <w:left w:val="none" w:sz="0" w:space="0" w:color="auto"/>
                <w:bottom w:val="none" w:sz="0" w:space="0" w:color="auto"/>
                <w:right w:val="none" w:sz="0" w:space="0" w:color="auto"/>
              </w:divBdr>
            </w:div>
            <w:div w:id="1534002073">
              <w:marLeft w:val="0"/>
              <w:marRight w:val="0"/>
              <w:marTop w:val="0"/>
              <w:marBottom w:val="0"/>
              <w:divBdr>
                <w:top w:val="none" w:sz="0" w:space="0" w:color="auto"/>
                <w:left w:val="none" w:sz="0" w:space="0" w:color="auto"/>
                <w:bottom w:val="none" w:sz="0" w:space="0" w:color="auto"/>
                <w:right w:val="none" w:sz="0" w:space="0" w:color="auto"/>
              </w:divBdr>
            </w:div>
            <w:div w:id="1565751221">
              <w:marLeft w:val="0"/>
              <w:marRight w:val="0"/>
              <w:marTop w:val="0"/>
              <w:marBottom w:val="0"/>
              <w:divBdr>
                <w:top w:val="none" w:sz="0" w:space="0" w:color="auto"/>
                <w:left w:val="none" w:sz="0" w:space="0" w:color="auto"/>
                <w:bottom w:val="none" w:sz="0" w:space="0" w:color="auto"/>
                <w:right w:val="none" w:sz="0" w:space="0" w:color="auto"/>
              </w:divBdr>
            </w:div>
            <w:div w:id="1592086283">
              <w:marLeft w:val="0"/>
              <w:marRight w:val="0"/>
              <w:marTop w:val="0"/>
              <w:marBottom w:val="0"/>
              <w:divBdr>
                <w:top w:val="none" w:sz="0" w:space="0" w:color="auto"/>
                <w:left w:val="none" w:sz="0" w:space="0" w:color="auto"/>
                <w:bottom w:val="none" w:sz="0" w:space="0" w:color="auto"/>
                <w:right w:val="none" w:sz="0" w:space="0" w:color="auto"/>
              </w:divBdr>
            </w:div>
            <w:div w:id="1602377151">
              <w:marLeft w:val="0"/>
              <w:marRight w:val="0"/>
              <w:marTop w:val="0"/>
              <w:marBottom w:val="0"/>
              <w:divBdr>
                <w:top w:val="none" w:sz="0" w:space="0" w:color="auto"/>
                <w:left w:val="none" w:sz="0" w:space="0" w:color="auto"/>
                <w:bottom w:val="none" w:sz="0" w:space="0" w:color="auto"/>
                <w:right w:val="none" w:sz="0" w:space="0" w:color="auto"/>
              </w:divBdr>
            </w:div>
            <w:div w:id="1611736894">
              <w:marLeft w:val="0"/>
              <w:marRight w:val="0"/>
              <w:marTop w:val="0"/>
              <w:marBottom w:val="0"/>
              <w:divBdr>
                <w:top w:val="none" w:sz="0" w:space="0" w:color="auto"/>
                <w:left w:val="none" w:sz="0" w:space="0" w:color="auto"/>
                <w:bottom w:val="none" w:sz="0" w:space="0" w:color="auto"/>
                <w:right w:val="none" w:sz="0" w:space="0" w:color="auto"/>
              </w:divBdr>
            </w:div>
            <w:div w:id="1614480273">
              <w:marLeft w:val="0"/>
              <w:marRight w:val="0"/>
              <w:marTop w:val="0"/>
              <w:marBottom w:val="0"/>
              <w:divBdr>
                <w:top w:val="none" w:sz="0" w:space="0" w:color="auto"/>
                <w:left w:val="none" w:sz="0" w:space="0" w:color="auto"/>
                <w:bottom w:val="none" w:sz="0" w:space="0" w:color="auto"/>
                <w:right w:val="none" w:sz="0" w:space="0" w:color="auto"/>
              </w:divBdr>
            </w:div>
            <w:div w:id="1640182150">
              <w:marLeft w:val="0"/>
              <w:marRight w:val="0"/>
              <w:marTop w:val="0"/>
              <w:marBottom w:val="0"/>
              <w:divBdr>
                <w:top w:val="none" w:sz="0" w:space="0" w:color="auto"/>
                <w:left w:val="none" w:sz="0" w:space="0" w:color="auto"/>
                <w:bottom w:val="none" w:sz="0" w:space="0" w:color="auto"/>
                <w:right w:val="none" w:sz="0" w:space="0" w:color="auto"/>
              </w:divBdr>
            </w:div>
            <w:div w:id="1667854120">
              <w:marLeft w:val="0"/>
              <w:marRight w:val="0"/>
              <w:marTop w:val="0"/>
              <w:marBottom w:val="0"/>
              <w:divBdr>
                <w:top w:val="none" w:sz="0" w:space="0" w:color="auto"/>
                <w:left w:val="none" w:sz="0" w:space="0" w:color="auto"/>
                <w:bottom w:val="none" w:sz="0" w:space="0" w:color="auto"/>
                <w:right w:val="none" w:sz="0" w:space="0" w:color="auto"/>
              </w:divBdr>
            </w:div>
            <w:div w:id="1723796488">
              <w:marLeft w:val="0"/>
              <w:marRight w:val="0"/>
              <w:marTop w:val="0"/>
              <w:marBottom w:val="0"/>
              <w:divBdr>
                <w:top w:val="none" w:sz="0" w:space="0" w:color="auto"/>
                <w:left w:val="none" w:sz="0" w:space="0" w:color="auto"/>
                <w:bottom w:val="none" w:sz="0" w:space="0" w:color="auto"/>
                <w:right w:val="none" w:sz="0" w:space="0" w:color="auto"/>
              </w:divBdr>
            </w:div>
            <w:div w:id="1728870180">
              <w:marLeft w:val="0"/>
              <w:marRight w:val="0"/>
              <w:marTop w:val="0"/>
              <w:marBottom w:val="0"/>
              <w:divBdr>
                <w:top w:val="none" w:sz="0" w:space="0" w:color="auto"/>
                <w:left w:val="none" w:sz="0" w:space="0" w:color="auto"/>
                <w:bottom w:val="none" w:sz="0" w:space="0" w:color="auto"/>
                <w:right w:val="none" w:sz="0" w:space="0" w:color="auto"/>
              </w:divBdr>
            </w:div>
            <w:div w:id="1740395304">
              <w:marLeft w:val="0"/>
              <w:marRight w:val="0"/>
              <w:marTop w:val="0"/>
              <w:marBottom w:val="0"/>
              <w:divBdr>
                <w:top w:val="none" w:sz="0" w:space="0" w:color="auto"/>
                <w:left w:val="none" w:sz="0" w:space="0" w:color="auto"/>
                <w:bottom w:val="none" w:sz="0" w:space="0" w:color="auto"/>
                <w:right w:val="none" w:sz="0" w:space="0" w:color="auto"/>
              </w:divBdr>
            </w:div>
            <w:div w:id="1753813835">
              <w:marLeft w:val="0"/>
              <w:marRight w:val="0"/>
              <w:marTop w:val="0"/>
              <w:marBottom w:val="0"/>
              <w:divBdr>
                <w:top w:val="none" w:sz="0" w:space="0" w:color="auto"/>
                <w:left w:val="none" w:sz="0" w:space="0" w:color="auto"/>
                <w:bottom w:val="none" w:sz="0" w:space="0" w:color="auto"/>
                <w:right w:val="none" w:sz="0" w:space="0" w:color="auto"/>
              </w:divBdr>
            </w:div>
            <w:div w:id="1762490064">
              <w:marLeft w:val="0"/>
              <w:marRight w:val="0"/>
              <w:marTop w:val="0"/>
              <w:marBottom w:val="0"/>
              <w:divBdr>
                <w:top w:val="none" w:sz="0" w:space="0" w:color="auto"/>
                <w:left w:val="none" w:sz="0" w:space="0" w:color="auto"/>
                <w:bottom w:val="none" w:sz="0" w:space="0" w:color="auto"/>
                <w:right w:val="none" w:sz="0" w:space="0" w:color="auto"/>
              </w:divBdr>
            </w:div>
            <w:div w:id="1776559268">
              <w:marLeft w:val="0"/>
              <w:marRight w:val="0"/>
              <w:marTop w:val="0"/>
              <w:marBottom w:val="0"/>
              <w:divBdr>
                <w:top w:val="none" w:sz="0" w:space="0" w:color="auto"/>
                <w:left w:val="none" w:sz="0" w:space="0" w:color="auto"/>
                <w:bottom w:val="none" w:sz="0" w:space="0" w:color="auto"/>
                <w:right w:val="none" w:sz="0" w:space="0" w:color="auto"/>
              </w:divBdr>
            </w:div>
            <w:div w:id="1807502261">
              <w:marLeft w:val="0"/>
              <w:marRight w:val="0"/>
              <w:marTop w:val="0"/>
              <w:marBottom w:val="0"/>
              <w:divBdr>
                <w:top w:val="none" w:sz="0" w:space="0" w:color="auto"/>
                <w:left w:val="none" w:sz="0" w:space="0" w:color="auto"/>
                <w:bottom w:val="none" w:sz="0" w:space="0" w:color="auto"/>
                <w:right w:val="none" w:sz="0" w:space="0" w:color="auto"/>
              </w:divBdr>
            </w:div>
            <w:div w:id="1819178603">
              <w:marLeft w:val="0"/>
              <w:marRight w:val="0"/>
              <w:marTop w:val="0"/>
              <w:marBottom w:val="0"/>
              <w:divBdr>
                <w:top w:val="none" w:sz="0" w:space="0" w:color="auto"/>
                <w:left w:val="none" w:sz="0" w:space="0" w:color="auto"/>
                <w:bottom w:val="none" w:sz="0" w:space="0" w:color="auto"/>
                <w:right w:val="none" w:sz="0" w:space="0" w:color="auto"/>
              </w:divBdr>
            </w:div>
            <w:div w:id="1898395684">
              <w:marLeft w:val="0"/>
              <w:marRight w:val="0"/>
              <w:marTop w:val="0"/>
              <w:marBottom w:val="0"/>
              <w:divBdr>
                <w:top w:val="none" w:sz="0" w:space="0" w:color="auto"/>
                <w:left w:val="none" w:sz="0" w:space="0" w:color="auto"/>
                <w:bottom w:val="none" w:sz="0" w:space="0" w:color="auto"/>
                <w:right w:val="none" w:sz="0" w:space="0" w:color="auto"/>
              </w:divBdr>
            </w:div>
            <w:div w:id="1916938825">
              <w:marLeft w:val="0"/>
              <w:marRight w:val="0"/>
              <w:marTop w:val="0"/>
              <w:marBottom w:val="0"/>
              <w:divBdr>
                <w:top w:val="none" w:sz="0" w:space="0" w:color="auto"/>
                <w:left w:val="none" w:sz="0" w:space="0" w:color="auto"/>
                <w:bottom w:val="none" w:sz="0" w:space="0" w:color="auto"/>
                <w:right w:val="none" w:sz="0" w:space="0" w:color="auto"/>
              </w:divBdr>
            </w:div>
            <w:div w:id="1918783157">
              <w:marLeft w:val="0"/>
              <w:marRight w:val="0"/>
              <w:marTop w:val="0"/>
              <w:marBottom w:val="0"/>
              <w:divBdr>
                <w:top w:val="none" w:sz="0" w:space="0" w:color="auto"/>
                <w:left w:val="none" w:sz="0" w:space="0" w:color="auto"/>
                <w:bottom w:val="none" w:sz="0" w:space="0" w:color="auto"/>
                <w:right w:val="none" w:sz="0" w:space="0" w:color="auto"/>
              </w:divBdr>
            </w:div>
            <w:div w:id="1961719312">
              <w:marLeft w:val="0"/>
              <w:marRight w:val="0"/>
              <w:marTop w:val="0"/>
              <w:marBottom w:val="0"/>
              <w:divBdr>
                <w:top w:val="none" w:sz="0" w:space="0" w:color="auto"/>
                <w:left w:val="none" w:sz="0" w:space="0" w:color="auto"/>
                <w:bottom w:val="none" w:sz="0" w:space="0" w:color="auto"/>
                <w:right w:val="none" w:sz="0" w:space="0" w:color="auto"/>
              </w:divBdr>
            </w:div>
            <w:div w:id="1978677201">
              <w:marLeft w:val="0"/>
              <w:marRight w:val="0"/>
              <w:marTop w:val="0"/>
              <w:marBottom w:val="0"/>
              <w:divBdr>
                <w:top w:val="none" w:sz="0" w:space="0" w:color="auto"/>
                <w:left w:val="none" w:sz="0" w:space="0" w:color="auto"/>
                <w:bottom w:val="none" w:sz="0" w:space="0" w:color="auto"/>
                <w:right w:val="none" w:sz="0" w:space="0" w:color="auto"/>
              </w:divBdr>
            </w:div>
            <w:div w:id="2043164305">
              <w:marLeft w:val="0"/>
              <w:marRight w:val="0"/>
              <w:marTop w:val="0"/>
              <w:marBottom w:val="0"/>
              <w:divBdr>
                <w:top w:val="none" w:sz="0" w:space="0" w:color="auto"/>
                <w:left w:val="none" w:sz="0" w:space="0" w:color="auto"/>
                <w:bottom w:val="none" w:sz="0" w:space="0" w:color="auto"/>
                <w:right w:val="none" w:sz="0" w:space="0" w:color="auto"/>
              </w:divBdr>
            </w:div>
            <w:div w:id="2049836375">
              <w:marLeft w:val="0"/>
              <w:marRight w:val="0"/>
              <w:marTop w:val="0"/>
              <w:marBottom w:val="0"/>
              <w:divBdr>
                <w:top w:val="none" w:sz="0" w:space="0" w:color="auto"/>
                <w:left w:val="none" w:sz="0" w:space="0" w:color="auto"/>
                <w:bottom w:val="none" w:sz="0" w:space="0" w:color="auto"/>
                <w:right w:val="none" w:sz="0" w:space="0" w:color="auto"/>
              </w:divBdr>
            </w:div>
            <w:div w:id="2100102639">
              <w:marLeft w:val="0"/>
              <w:marRight w:val="0"/>
              <w:marTop w:val="0"/>
              <w:marBottom w:val="0"/>
              <w:divBdr>
                <w:top w:val="none" w:sz="0" w:space="0" w:color="auto"/>
                <w:left w:val="none" w:sz="0" w:space="0" w:color="auto"/>
                <w:bottom w:val="none" w:sz="0" w:space="0" w:color="auto"/>
                <w:right w:val="none" w:sz="0" w:space="0" w:color="auto"/>
              </w:divBdr>
            </w:div>
            <w:div w:id="21043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Carroll County Schools</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Skip Nicholson</cp:lastModifiedBy>
  <cp:revision>4</cp:revision>
  <cp:lastPrinted>2011-05-23T21:54:00Z</cp:lastPrinted>
  <dcterms:created xsi:type="dcterms:W3CDTF">2015-06-30T06:51:00Z</dcterms:created>
  <dcterms:modified xsi:type="dcterms:W3CDTF">2016-06-05T01:36:00Z</dcterms:modified>
</cp:coreProperties>
</file>